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1829A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上饶市广丰区妇幼保健院</w:t>
      </w:r>
      <w:r>
        <w:rPr>
          <w:rFonts w:hint="eastAsia"/>
          <w:b/>
          <w:bCs/>
          <w:sz w:val="36"/>
          <w:szCs w:val="44"/>
        </w:rPr>
        <w:t>职工食堂招标项目</w:t>
      </w:r>
      <w:r>
        <w:rPr>
          <w:rFonts w:hint="eastAsia"/>
          <w:b/>
          <w:bCs/>
          <w:sz w:val="36"/>
          <w:szCs w:val="44"/>
          <w:lang w:val="en-US" w:eastAsia="zh-CN"/>
        </w:rPr>
        <w:t>报价单</w:t>
      </w:r>
    </w:p>
    <w:p w14:paraId="6F284B3A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</w:p>
    <w:tbl>
      <w:tblPr>
        <w:tblStyle w:val="3"/>
        <w:tblW w:w="150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229"/>
        <w:gridCol w:w="1380"/>
        <w:gridCol w:w="1619"/>
        <w:gridCol w:w="1939"/>
        <w:gridCol w:w="1939"/>
        <w:gridCol w:w="1939"/>
        <w:gridCol w:w="1939"/>
        <w:gridCol w:w="1939"/>
      </w:tblGrid>
      <w:tr w14:paraId="2D8B7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1094" w:type="dxa"/>
            <w:vAlign w:val="center"/>
          </w:tcPr>
          <w:p w14:paraId="53CCAD41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类别</w:t>
            </w:r>
          </w:p>
        </w:tc>
        <w:tc>
          <w:tcPr>
            <w:tcW w:w="1229" w:type="dxa"/>
            <w:vAlign w:val="center"/>
          </w:tcPr>
          <w:p w14:paraId="18A78BD3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职工自付（元/餐）</w:t>
            </w:r>
          </w:p>
        </w:tc>
        <w:tc>
          <w:tcPr>
            <w:tcW w:w="1380" w:type="dxa"/>
            <w:vAlign w:val="center"/>
          </w:tcPr>
          <w:p w14:paraId="75401CA2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医院贴付（元/餐）</w:t>
            </w:r>
          </w:p>
        </w:tc>
        <w:tc>
          <w:tcPr>
            <w:tcW w:w="1619" w:type="dxa"/>
            <w:vAlign w:val="center"/>
          </w:tcPr>
          <w:p w14:paraId="483C948B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服务期限（月）</w:t>
            </w:r>
          </w:p>
        </w:tc>
        <w:tc>
          <w:tcPr>
            <w:tcW w:w="1939" w:type="dxa"/>
            <w:vAlign w:val="center"/>
          </w:tcPr>
          <w:p w14:paraId="55AC3E32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每月数次</w:t>
            </w:r>
          </w:p>
        </w:tc>
        <w:tc>
          <w:tcPr>
            <w:tcW w:w="1939" w:type="dxa"/>
            <w:vAlign w:val="center"/>
          </w:tcPr>
          <w:p w14:paraId="66FDD1DA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人数</w:t>
            </w:r>
          </w:p>
        </w:tc>
        <w:tc>
          <w:tcPr>
            <w:tcW w:w="1939" w:type="dxa"/>
            <w:vAlign w:val="center"/>
          </w:tcPr>
          <w:p w14:paraId="62291D2D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职工自付总金额</w:t>
            </w:r>
          </w:p>
        </w:tc>
        <w:tc>
          <w:tcPr>
            <w:tcW w:w="1939" w:type="dxa"/>
            <w:vAlign w:val="center"/>
          </w:tcPr>
          <w:p w14:paraId="16D97746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医院贴付总金额</w:t>
            </w:r>
          </w:p>
        </w:tc>
        <w:tc>
          <w:tcPr>
            <w:tcW w:w="1939" w:type="dxa"/>
            <w:vAlign w:val="center"/>
          </w:tcPr>
          <w:p w14:paraId="6D0C616E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总价</w:t>
            </w:r>
          </w:p>
        </w:tc>
      </w:tr>
      <w:tr w14:paraId="58252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94" w:type="dxa"/>
            <w:vAlign w:val="center"/>
          </w:tcPr>
          <w:p w14:paraId="583E6008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早餐</w:t>
            </w:r>
          </w:p>
        </w:tc>
        <w:tc>
          <w:tcPr>
            <w:tcW w:w="1229" w:type="dxa"/>
            <w:vAlign w:val="center"/>
          </w:tcPr>
          <w:p w14:paraId="6576B125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80" w:type="dxa"/>
            <w:vAlign w:val="center"/>
          </w:tcPr>
          <w:p w14:paraId="26E80DDE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center"/>
          </w:tcPr>
          <w:p w14:paraId="2F4C8B8F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939" w:type="dxa"/>
            <w:vAlign w:val="center"/>
          </w:tcPr>
          <w:p w14:paraId="66228289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22次</w:t>
            </w:r>
          </w:p>
        </w:tc>
        <w:tc>
          <w:tcPr>
            <w:tcW w:w="1939" w:type="dxa"/>
            <w:vAlign w:val="center"/>
          </w:tcPr>
          <w:p w14:paraId="74B92DE0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300</w:t>
            </w:r>
          </w:p>
        </w:tc>
        <w:tc>
          <w:tcPr>
            <w:tcW w:w="1939" w:type="dxa"/>
            <w:vAlign w:val="center"/>
          </w:tcPr>
          <w:p w14:paraId="07A90540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vAlign w:val="center"/>
          </w:tcPr>
          <w:p w14:paraId="3B66AA0A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vAlign w:val="center"/>
          </w:tcPr>
          <w:p w14:paraId="3D271E86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CC22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4" w:type="dxa"/>
            <w:vAlign w:val="center"/>
          </w:tcPr>
          <w:p w14:paraId="48CB4D59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中餐</w:t>
            </w:r>
          </w:p>
        </w:tc>
        <w:tc>
          <w:tcPr>
            <w:tcW w:w="1229" w:type="dxa"/>
            <w:vAlign w:val="center"/>
          </w:tcPr>
          <w:p w14:paraId="367231EF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80" w:type="dxa"/>
            <w:vAlign w:val="center"/>
          </w:tcPr>
          <w:p w14:paraId="74871107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center"/>
          </w:tcPr>
          <w:p w14:paraId="086213E4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939" w:type="dxa"/>
            <w:vAlign w:val="center"/>
          </w:tcPr>
          <w:p w14:paraId="338E633D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22次</w:t>
            </w:r>
          </w:p>
        </w:tc>
        <w:tc>
          <w:tcPr>
            <w:tcW w:w="1939" w:type="dxa"/>
            <w:vAlign w:val="center"/>
          </w:tcPr>
          <w:p w14:paraId="669FFCEB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300</w:t>
            </w:r>
          </w:p>
        </w:tc>
        <w:tc>
          <w:tcPr>
            <w:tcW w:w="1939" w:type="dxa"/>
            <w:vAlign w:val="center"/>
          </w:tcPr>
          <w:p w14:paraId="0369457F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vAlign w:val="center"/>
          </w:tcPr>
          <w:p w14:paraId="76D76758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vAlign w:val="center"/>
          </w:tcPr>
          <w:p w14:paraId="31D9FCA7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99CA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7261" w:type="dxa"/>
            <w:gridSpan w:val="5"/>
            <w:vAlign w:val="center"/>
          </w:tcPr>
          <w:p w14:paraId="24F09411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1939" w:type="dxa"/>
            <w:vAlign w:val="center"/>
          </w:tcPr>
          <w:p w14:paraId="7E4A666D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vAlign w:val="center"/>
          </w:tcPr>
          <w:p w14:paraId="68742FE0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vAlign w:val="center"/>
          </w:tcPr>
          <w:p w14:paraId="4400DC9F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vAlign w:val="center"/>
          </w:tcPr>
          <w:p w14:paraId="7CB3C6C9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3081D6B">
      <w:pPr>
        <w:jc w:val="both"/>
        <w:rPr>
          <w:rFonts w:hint="default"/>
          <w:b/>
          <w:bCs/>
          <w:sz w:val="36"/>
          <w:szCs w:val="44"/>
          <w:lang w:val="en-US" w:eastAsia="zh-CN"/>
        </w:rPr>
      </w:pPr>
    </w:p>
    <w:p w14:paraId="6BC5E06A">
      <w:pPr>
        <w:jc w:val="center"/>
        <w:rPr>
          <w:rFonts w:hint="default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 xml:space="preserve">                                                报价单位：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 </w:t>
      </w:r>
    </w:p>
    <w:p w14:paraId="7DDFBE95">
      <w:pPr>
        <w:jc w:val="center"/>
        <w:rPr>
          <w:rFonts w:hint="eastAsia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 xml:space="preserve">                                                    日期：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 </w:t>
      </w:r>
    </w:p>
    <w:p w14:paraId="0722494E">
      <w:pPr>
        <w:jc w:val="center"/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 xml:space="preserve">                                                  联系人：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 </w:t>
      </w:r>
    </w:p>
    <w:p w14:paraId="0F283164">
      <w:pPr>
        <w:jc w:val="center"/>
        <w:rPr>
          <w:rFonts w:hint="default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 xml:space="preserve">                                                 联系电话：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74D41"/>
    <w:rsid w:val="278D7E7D"/>
    <w:rsid w:val="2D4241CE"/>
    <w:rsid w:val="3A414072"/>
    <w:rsid w:val="5188462E"/>
    <w:rsid w:val="57D94147"/>
    <w:rsid w:val="680C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107</Characters>
  <Lines>0</Lines>
  <Paragraphs>0</Paragraphs>
  <TotalTime>0</TotalTime>
  <ScaleCrop>false</ScaleCrop>
  <LinksUpToDate>false</LinksUpToDate>
  <CharactersWithSpaces>296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2025-05-21T03:27:00Z</dcterms:created>
  <dc:creator>sr</dc:creator>
  <cp:lastModifiedBy>Administrator</cp:lastModifiedBy>
  <dcterms:modified xsi:type="dcterms:W3CDTF">2025-07-24T12:16:42Z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eyJoZGlkIjoiMGJmNWQ4MmYyOThiM2IyMDQ5NDZkNDhiMTNiY2UyMjQiLCJ1c2VySWQiOiI0MTk2MzU3MDAifQ==</vt:lpwstr>
  </property>
  <property fmtid="{D5CDD505-2E9C-101B-9397-08002B2CF9AE}" pid="4" name="ICV">
    <vt:lpwstr>2652242CF70648B3BDF7752B3D5E45A1_13</vt:lpwstr>
  </property>
</Properties>
</file>