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left"/>
        <w:rPr>
          <w:rFonts w:hint="eastAsia" w:ascii="黑体" w:hAnsi="黑体" w:eastAsia="黑体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附件：</w:t>
      </w:r>
    </w:p>
    <w:tbl>
      <w:tblPr>
        <w:tblStyle w:val="5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817"/>
        <w:gridCol w:w="696"/>
        <w:gridCol w:w="2107"/>
        <w:gridCol w:w="581"/>
        <w:gridCol w:w="581"/>
        <w:gridCol w:w="940"/>
        <w:gridCol w:w="939"/>
        <w:gridCol w:w="1368"/>
        <w:gridCol w:w="13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000" w:type="pct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上饶卫生学校二期教学楼、宿舍、实训楼空调采购询价记录单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47" w:type="pct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公司名称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（盖章）</w:t>
            </w:r>
          </w:p>
        </w:tc>
        <w:tc>
          <w:tcPr>
            <w:tcW w:w="4353" w:type="pct"/>
            <w:gridSpan w:val="8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47" w:type="pct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报价（元）</w:t>
            </w:r>
          </w:p>
        </w:tc>
        <w:tc>
          <w:tcPr>
            <w:tcW w:w="4353" w:type="pct"/>
            <w:gridSpan w:val="8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32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415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产品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名称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规格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型号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069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技术参数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数量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单位</w:t>
            </w:r>
          </w:p>
        </w:tc>
        <w:tc>
          <w:tcPr>
            <w:tcW w:w="477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单价（元）</w:t>
            </w:r>
          </w:p>
        </w:tc>
        <w:tc>
          <w:tcPr>
            <w:tcW w:w="476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总价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（元）</w:t>
            </w:r>
          </w:p>
        </w:tc>
        <w:tc>
          <w:tcPr>
            <w:tcW w:w="694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图片</w:t>
            </w:r>
          </w:p>
        </w:tc>
        <w:tc>
          <w:tcPr>
            <w:tcW w:w="694" w:type="pct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" w:type="pct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</w:t>
            </w:r>
          </w:p>
        </w:tc>
        <w:tc>
          <w:tcPr>
            <w:tcW w:w="415" w:type="pct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立式空调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3P</w:t>
            </w:r>
          </w:p>
        </w:tc>
        <w:tc>
          <w:tcPr>
            <w:tcW w:w="1069" w:type="pct"/>
            <w:vAlign w:val="center"/>
          </w:tcPr>
          <w:p>
            <w:pPr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空调功率：3 匹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工作方式：变频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能效等级：不低于二级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冷暖类型：冷暖电辅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210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台</w:t>
            </w:r>
          </w:p>
        </w:tc>
        <w:tc>
          <w:tcPr>
            <w:tcW w:w="477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94" w:type="pct"/>
            <w:vMerge w:val="restart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包运输、</w:t>
            </w:r>
          </w:p>
          <w:p>
            <w:pPr>
              <w:ind w:firstLine="120" w:firstLineChars="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包安装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415" w:type="pct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挂壁式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空调</w:t>
            </w:r>
          </w:p>
        </w:tc>
        <w:tc>
          <w:tcPr>
            <w:tcW w:w="353" w:type="pct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1.5P</w:t>
            </w:r>
          </w:p>
        </w:tc>
        <w:tc>
          <w:tcPr>
            <w:tcW w:w="1069" w:type="pc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空调功率:1.5匹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工作方式:变频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能效等级:二级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冷暖类型:冷暖电辅</w:t>
            </w:r>
          </w:p>
        </w:tc>
        <w:tc>
          <w:tcPr>
            <w:tcW w:w="295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400</w:t>
            </w:r>
          </w:p>
        </w:tc>
        <w:tc>
          <w:tcPr>
            <w:tcW w:w="295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台</w:t>
            </w:r>
          </w:p>
        </w:tc>
        <w:tc>
          <w:tcPr>
            <w:tcW w:w="477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94" w:type="pct"/>
            <w:vMerge w:val="continue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415" w:type="pct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吸顶式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空调</w:t>
            </w:r>
          </w:p>
        </w:tc>
        <w:tc>
          <w:tcPr>
            <w:tcW w:w="353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3P</w:t>
            </w:r>
          </w:p>
        </w:tc>
        <w:tc>
          <w:tcPr>
            <w:tcW w:w="1069" w:type="pct"/>
            <w:vAlign w:val="center"/>
          </w:tcPr>
          <w:p>
            <w:pPr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空调功率：3 匹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工作方式：变频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能效等级：不低于二级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冷暖类型：冷暖电辅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27</w:t>
            </w:r>
          </w:p>
        </w:tc>
        <w:tc>
          <w:tcPr>
            <w:tcW w:w="295" w:type="pct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台</w:t>
            </w:r>
          </w:p>
        </w:tc>
        <w:tc>
          <w:tcPr>
            <w:tcW w:w="477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94" w:type="pct"/>
            <w:vMerge w:val="continue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135" w:type="pct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合计（元）</w:t>
            </w:r>
          </w:p>
        </w:tc>
        <w:tc>
          <w:tcPr>
            <w:tcW w:w="1865" w:type="pct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ind w:firstLine="482" w:firstLineChars="20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注：本表仅供参考可稍作调</w:t>
      </w:r>
      <w:bookmarkStart w:id="0" w:name="_GoBack"/>
      <w:bookmarkEnd w:id="0"/>
      <w:r>
        <w:rPr>
          <w:rFonts w:hint="eastAsia" w:asciiTheme="minorEastAsia" w:hAnsiTheme="minorEastAsia"/>
          <w:b/>
          <w:sz w:val="24"/>
          <w:szCs w:val="24"/>
        </w:rPr>
        <w:t>整，报价填写时规格型号及技术参数（品牌）需详细标注。</w:t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I5MTRkYjJmYWM2ZTczMGFjNmQ2MTFmMDgwNmJmZWUifQ=="/>
  </w:docVars>
  <w:rsids>
    <w:rsidRoot w:val="00A35716"/>
    <w:rsid w:val="000718EA"/>
    <w:rsid w:val="002B4F5D"/>
    <w:rsid w:val="00301B2F"/>
    <w:rsid w:val="00367D9A"/>
    <w:rsid w:val="00387B2D"/>
    <w:rsid w:val="0044650E"/>
    <w:rsid w:val="00483CB7"/>
    <w:rsid w:val="004C7224"/>
    <w:rsid w:val="00500293"/>
    <w:rsid w:val="0058553A"/>
    <w:rsid w:val="00593436"/>
    <w:rsid w:val="005B31FE"/>
    <w:rsid w:val="006825CA"/>
    <w:rsid w:val="006856CA"/>
    <w:rsid w:val="00694D88"/>
    <w:rsid w:val="00751F7C"/>
    <w:rsid w:val="00975E00"/>
    <w:rsid w:val="00A35716"/>
    <w:rsid w:val="00B019AE"/>
    <w:rsid w:val="00C06D0C"/>
    <w:rsid w:val="00C936AE"/>
    <w:rsid w:val="00E574C2"/>
    <w:rsid w:val="00ED772A"/>
    <w:rsid w:val="00F174DA"/>
    <w:rsid w:val="00FF153A"/>
    <w:rsid w:val="08090AA3"/>
    <w:rsid w:val="20930433"/>
    <w:rsid w:val="6C9B78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</Pages>
  <Words>139</Words>
  <Characters>798</Characters>
  <Lines>6</Lines>
  <Paragraphs>1</Paragraphs>
  <TotalTime>1</TotalTime>
  <ScaleCrop>false</ScaleCrop>
  <LinksUpToDate>false</LinksUpToDate>
  <CharactersWithSpaces>936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2023-12-11T12:33:00Z</dcterms:created>
  <dc:creator>微软中国</dc:creator>
  <cp:lastModifiedBy>一次通过就好</cp:lastModifiedBy>
  <dcterms:modified xsi:type="dcterms:W3CDTF">2023-12-28T08:53:06Z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F896C7A999BA47099DE9A3D2A7BEE18C_12</vt:lpwstr>
  </property>
</Properties>
</file>