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lang w:val="en-US" w:eastAsia="zh-CN"/>
        </w:rPr>
        <w:t>附件1：</w:t>
      </w:r>
    </w:p>
    <w:p>
      <w:pPr>
        <w:rPr>
          <w:rFonts w:hint="eastAsia"/>
        </w:rPr>
      </w:pPr>
    </w:p>
    <w:p>
      <w:pPr>
        <w:numPr>
          <w:ilvl w:val="0"/>
          <w:numId w:val="0"/>
        </w:num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报价单</w:t>
      </w:r>
    </w:p>
    <w:p>
      <w:pPr>
        <w:numPr>
          <w:ilvl w:val="0"/>
          <w:numId w:val="0"/>
        </w:numPr>
        <w:ind w:firstLine="883" w:firstLineChars="200"/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tbl>
      <w:tblPr>
        <w:tblStyle w:val="3"/>
        <w:tblW w:w="8519" w:type="dxa"/>
        <w:tblInd w:w="1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407"/>
        <w:gridCol w:w="1738"/>
        <w:gridCol w:w="1345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纸质图书</w:t>
            </w:r>
          </w:p>
        </w:tc>
        <w:tc>
          <w:tcPr>
            <w:tcW w:w="1407" w:type="dxa"/>
            <w:vAlign w:val="center"/>
          </w:tcPr>
          <w:p>
            <w:pPr>
              <w:jc w:val="center"/>
              <w:rPr>
                <w:rFonts w:hint="eastAsia" w:hAnsi="Times New Roman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</w:rPr>
              <w:t>数量</w:t>
            </w: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eastAsia="zh-CN"/>
              </w:rPr>
              <w:t>（本）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码洋价格（元）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折扣率（%）</w:t>
            </w: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实洋价格（元）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医学类书籍</w:t>
            </w:r>
          </w:p>
        </w:tc>
        <w:tc>
          <w:tcPr>
            <w:tcW w:w="1407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2368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88298.7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1" w:type="dxa"/>
            <w:vAlign w:val="center"/>
          </w:tcPr>
          <w:p>
            <w:pPr>
              <w:jc w:val="center"/>
              <w:rPr>
                <w:rFonts w:hint="eastAsia" w:ascii="仿宋" w:eastAsia="仿宋" w:hAnsiTheme="minorHAnsi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非医学类书籍</w:t>
            </w:r>
          </w:p>
        </w:tc>
        <w:tc>
          <w:tcPr>
            <w:tcW w:w="1407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2638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106164.8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仿宋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12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407" w:type="dxa"/>
            <w:vAlign w:val="center"/>
          </w:tcPr>
          <w:p>
            <w:pPr>
              <w:jc w:val="center"/>
              <w:rPr>
                <w:rFonts w:hint="default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5006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default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194463.5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/>
          <w:b/>
          <w:bCs/>
          <w:sz w:val="28"/>
          <w:szCs w:val="21"/>
          <w:lang w:val="en-US" w:eastAsia="zh-CN"/>
        </w:rPr>
      </w:pPr>
      <w:r>
        <w:rPr>
          <w:rFonts w:hint="eastAsia"/>
          <w:b/>
          <w:bCs/>
          <w:sz w:val="28"/>
          <w:szCs w:val="21"/>
          <w:lang w:val="en-US" w:eastAsia="zh-CN"/>
        </w:rPr>
        <w:t>注：报价含加工费、运输费、搬运费、人工费、税费等与项目有关的所有费用，并按要求加工上架。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联系人：                       联系电话：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报价单位（盖章）：             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  报价日期： 2023年  月   日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OTViZjJkYmMyNjIxZjI3MzZkZGY1ZDMyNDA1MjQifQ=="/>
  </w:docVars>
  <w:rsids>
    <w:rsidRoot w:val="22FA45DC"/>
    <w:rsid w:val="22FA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eastAsia="仿宋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2023-05-29T08:54:00Z</dcterms:created>
  <dc:creator>qzuser</dc:creator>
  <cp:lastModifiedBy>qzuser</cp:lastModifiedBy>
  <dcterms:modified xsi:type="dcterms:W3CDTF">2023-05-29T08:55:25Z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9A0638BDF8E14412819AE22FA6F97381_11</vt:lpwstr>
  </property>
</Properties>
</file>