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517"/>
        <w:spacing w:before="302" w:line="219" w:lineRule="auto"/>
        <w:rPr>
          <w:rFonts w:ascii="SimSun" w:hAnsi="SimSun" w:eastAsia="SimSun" w:cs="SimSun"/>
          <w:sz w:val="93"/>
          <w:szCs w:val="93"/>
        </w:rPr>
      </w:pPr>
      <w:r>
        <w:rPr>
          <w:rFonts w:ascii="SimSun" w:hAnsi="SimSun" w:eastAsia="SimSun" w:cs="SimSun"/>
          <w:sz w:val="93"/>
          <w:szCs w:val="93"/>
          <w:b/>
          <w:bCs/>
          <w:color w:val="E32D51"/>
          <w:spacing w:val="-55"/>
          <w:w w:val="62"/>
        </w:rPr>
        <w:t>江西省教育科学规划领导小组文件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2799"/>
        <w:spacing w:before="108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5"/>
        </w:rPr>
        <w:t>赣教科规字〔2023〕3号</w:t>
      </w:r>
    </w:p>
    <w:p>
      <w:pPr>
        <w:spacing w:before="91" w:line="60" w:lineRule="exact"/>
        <w:textAlignment w:val="center"/>
        <w:rPr/>
      </w:pPr>
      <w:r>
        <w:drawing>
          <wp:inline distT="0" distB="0" distL="0" distR="0">
            <wp:extent cx="5645158" cy="38045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45158" cy="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1065" w:right="115" w:hanging="959"/>
        <w:spacing w:before="147" w:line="231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17"/>
        </w:rPr>
        <w:t>关于江西省教育科学“十四五”规划2023年度</w:t>
      </w:r>
      <w:r>
        <w:rPr>
          <w:rFonts w:ascii="SimSun" w:hAnsi="SimSun" w:eastAsia="SimSun" w:cs="SimSun"/>
          <w:sz w:val="45"/>
          <w:szCs w:val="45"/>
          <w:spacing w:val="12"/>
        </w:rPr>
        <w:t xml:space="preserve"> </w:t>
      </w:r>
      <w:r>
        <w:rPr>
          <w:rFonts w:ascii="SimSun" w:hAnsi="SimSun" w:eastAsia="SimSun" w:cs="SimSun"/>
          <w:sz w:val="45"/>
          <w:szCs w:val="45"/>
          <w:b/>
          <w:bCs/>
          <w:spacing w:val="-23"/>
        </w:rPr>
        <w:t>中小学系列课题立项申报工作的通知</w:t>
      </w:r>
    </w:p>
    <w:p>
      <w:pPr>
        <w:spacing w:line="326" w:lineRule="auto"/>
        <w:rPr>
          <w:rFonts w:ascii="Arial"/>
          <w:sz w:val="21"/>
        </w:rPr>
      </w:pPr>
      <w:r/>
    </w:p>
    <w:p>
      <w:pPr>
        <w:spacing w:line="327" w:lineRule="auto"/>
        <w:rPr>
          <w:rFonts w:ascii="Arial"/>
          <w:sz w:val="21"/>
        </w:rPr>
      </w:pPr>
      <w:r/>
    </w:p>
    <w:p>
      <w:pPr>
        <w:ind w:left="99"/>
        <w:spacing w:before="107" w:line="607" w:lineRule="exac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3"/>
          <w:position w:val="20"/>
        </w:rPr>
        <w:t>各设区市教育局，省直管县(市)教育局，赣江新区社会</w:t>
      </w:r>
      <w:r>
        <w:rPr>
          <w:rFonts w:ascii="FangSong" w:hAnsi="FangSong" w:eastAsia="FangSong" w:cs="FangSong"/>
          <w:sz w:val="33"/>
          <w:szCs w:val="33"/>
          <w:spacing w:val="-14"/>
          <w:position w:val="20"/>
        </w:rPr>
        <w:t>发展局，</w:t>
      </w:r>
    </w:p>
    <w:p>
      <w:pPr>
        <w:ind w:left="99"/>
        <w:spacing w:before="2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5"/>
        </w:rPr>
        <w:t>相关教育硕士培养项目单位：</w:t>
      </w:r>
    </w:p>
    <w:p>
      <w:pPr>
        <w:ind w:left="99" w:firstLine="669"/>
        <w:spacing w:before="194" w:line="330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7"/>
        </w:rPr>
        <w:t>为深入学习贯彻习近平新时代中国特色社会主义思想和党</w:t>
      </w:r>
      <w:r>
        <w:rPr>
          <w:rFonts w:ascii="FangSong" w:hAnsi="FangSong" w:eastAsia="FangSong" w:cs="FangSong"/>
          <w:sz w:val="33"/>
          <w:szCs w:val="33"/>
          <w:spacing w:val="1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7"/>
        </w:rPr>
        <w:t>的二十大精神，全面贯彻落实习近平总书记关于教育的重要论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述，以教育科学研究服务我省教育现代化建设和教育强省战略，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"/>
        </w:rPr>
        <w:t>按照《江西省教育科学规划课题管理办法》,决定组织江西省</w:t>
      </w:r>
      <w:r>
        <w:rPr>
          <w:rFonts w:ascii="FangSong" w:hAnsi="FangSong" w:eastAsia="FangSong" w:cs="FangSong"/>
          <w:sz w:val="33"/>
          <w:szCs w:val="33"/>
          <w:spacing w:val="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教育科学“十四五”规划2023年度中小学系</w:t>
      </w:r>
      <w:r>
        <w:rPr>
          <w:rFonts w:ascii="FangSong" w:hAnsi="FangSong" w:eastAsia="FangSong" w:cs="FangSong"/>
          <w:sz w:val="33"/>
          <w:szCs w:val="33"/>
          <w:spacing w:val="-6"/>
        </w:rPr>
        <w:t>列课题立项申报工</w:t>
      </w:r>
    </w:p>
    <w:p>
      <w:pPr>
        <w:ind w:left="99"/>
        <w:spacing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5"/>
        </w:rPr>
        <w:t>作。现就有关事项通知如下：</w:t>
      </w:r>
    </w:p>
    <w:p>
      <w:pPr>
        <w:sectPr>
          <w:footerReference w:type="default" r:id="rId1"/>
          <w:pgSz w:w="11900" w:h="16830"/>
          <w:pgMar w:top="1430" w:right="1225" w:bottom="1380" w:left="1710" w:header="0" w:footer="1111" w:gutter="0"/>
        </w:sectPr>
        <w:rPr/>
      </w:pP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ind w:left="624"/>
        <w:spacing w:before="104" w:line="222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2"/>
        </w:rPr>
        <w:t>一、指导思想</w:t>
      </w:r>
    </w:p>
    <w:p>
      <w:pPr>
        <w:ind w:right="91" w:firstLine="619"/>
        <w:spacing w:before="224" w:line="346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"/>
        </w:rPr>
        <w:t>坚持以习近平新时代中国特色社会主义思想为指导，着眼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“十四五”时期教育改革发展的新动向和新趋</w:t>
      </w:r>
      <w:r>
        <w:rPr>
          <w:rFonts w:ascii="FangSong" w:hAnsi="FangSong" w:eastAsia="FangSong" w:cs="FangSong"/>
          <w:sz w:val="32"/>
          <w:szCs w:val="32"/>
          <w:spacing w:val="4"/>
        </w:rPr>
        <w:t>势，紧密结合我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省教育改革发展实践，弘扬严谨求实的良好学</w:t>
      </w:r>
      <w:r>
        <w:rPr>
          <w:rFonts w:ascii="FangSong" w:hAnsi="FangSong" w:eastAsia="FangSong" w:cs="FangSong"/>
          <w:sz w:val="32"/>
          <w:szCs w:val="32"/>
          <w:spacing w:val="1"/>
        </w:rPr>
        <w:t>风，坚持以教育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理论和现实问题为主攻方向，基础研究和应用研究并重，成果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具有现实性、针对性和较高的决策参考价值，充分发挥省教科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规划课题的示范引导作用，更好地繁荣我省教育科学事业，服</w:t>
      </w:r>
    </w:p>
    <w:p>
      <w:pPr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务全省教育工作大局。</w:t>
      </w:r>
    </w:p>
    <w:p>
      <w:pPr>
        <w:ind w:left="614"/>
        <w:spacing w:before="218" w:line="222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4"/>
        </w:rPr>
        <w:t>二、</w:t>
      </w:r>
      <w:r>
        <w:rPr>
          <w:rFonts w:ascii="SimHei" w:hAnsi="SimHei" w:eastAsia="SimHei" w:cs="SimHei"/>
          <w:sz w:val="32"/>
          <w:szCs w:val="32"/>
          <w:spacing w:val="-45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14"/>
        </w:rPr>
        <w:t>申报原则</w:t>
      </w:r>
    </w:p>
    <w:p>
      <w:pPr>
        <w:ind w:right="157" w:firstLine="619"/>
        <w:spacing w:before="230" w:line="34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</w:rPr>
        <w:t>1.坚持正确的政治方向、价值取向和学术导向，体现鲜明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"/>
        </w:rPr>
        <w:t>的时代特征、问题导向和创新意识，着力推出代表正确方向、</w:t>
      </w:r>
    </w:p>
    <w:p>
      <w:pPr>
        <w:spacing w:before="1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体现省级水准的研究项目。</w:t>
      </w:r>
    </w:p>
    <w:p>
      <w:pPr>
        <w:ind w:left="619"/>
        <w:spacing w:before="204" w:line="589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  <w:position w:val="19"/>
        </w:rPr>
        <w:t>2.坚持公开透明、公平竞争、公正客观，不徇私情，发扬</w:t>
      </w:r>
    </w:p>
    <w:p>
      <w:pPr>
        <w:spacing w:before="1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学术民主，反对学术泡沫。</w:t>
      </w:r>
    </w:p>
    <w:p>
      <w:pPr>
        <w:ind w:right="117" w:firstLine="619"/>
        <w:spacing w:before="203" w:line="34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3.坚持突出“规范研究、实证研究、专业视角、连续性研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究和事实判断优先价值判断”的课题研究立项导向，反对缺乏</w:t>
      </w:r>
    </w:p>
    <w:p>
      <w:pPr>
        <w:spacing w:before="1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5"/>
        </w:rPr>
        <w:t>客观事实基础的主观思辨和低水平重复研究，确保课题立项质量。</w:t>
      </w:r>
    </w:p>
    <w:p>
      <w:pPr>
        <w:ind w:left="624"/>
        <w:spacing w:before="275" w:line="221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4"/>
        </w:rPr>
        <w:t>三、</w:t>
      </w:r>
      <w:r>
        <w:rPr>
          <w:rFonts w:ascii="SimHei" w:hAnsi="SimHei" w:eastAsia="SimHei" w:cs="SimHei"/>
          <w:sz w:val="32"/>
          <w:szCs w:val="32"/>
          <w:spacing w:val="-56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14"/>
        </w:rPr>
        <w:t>申报类别</w:t>
      </w:r>
    </w:p>
    <w:p>
      <w:pPr>
        <w:ind w:right="140" w:firstLine="619"/>
        <w:spacing w:before="208" w:line="346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7"/>
        </w:rPr>
        <w:t>中小学系列课题立项申报分中小学(幼儿园)</w:t>
      </w:r>
      <w:r>
        <w:rPr>
          <w:rFonts w:ascii="FangSong" w:hAnsi="FangSong" w:eastAsia="FangSong" w:cs="FangSong"/>
          <w:sz w:val="32"/>
          <w:szCs w:val="32"/>
          <w:spacing w:val="16"/>
        </w:rPr>
        <w:t>学科带头人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专项、普通教师课题两类，两类课题均包括重点课题和一</w:t>
      </w:r>
      <w:r>
        <w:rPr>
          <w:rFonts w:ascii="FangSong" w:hAnsi="FangSong" w:eastAsia="FangSong" w:cs="FangSong"/>
          <w:sz w:val="32"/>
          <w:szCs w:val="32"/>
          <w:spacing w:val="2"/>
        </w:rPr>
        <w:t>般课</w:t>
      </w:r>
    </w:p>
    <w:p>
      <w:pPr>
        <w:spacing w:before="1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题。凡进入省级骨干教师、省级学科带头人、特级教师行列的</w:t>
      </w:r>
    </w:p>
    <w:p>
      <w:pPr>
        <w:sectPr>
          <w:footerReference w:type="default" r:id="rId3"/>
          <w:pgSz w:w="11900" w:h="16830"/>
          <w:pgMar w:top="1430" w:right="1259" w:bottom="1359" w:left="1780" w:header="0" w:footer="1091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ind w:left="4" w:right="136"/>
        <w:spacing w:before="104" w:line="346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中小学(幼儿园)教师，可申报学科带头人专项课题；其他中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1"/>
        </w:rPr>
        <w:t>小学(幼儿园)教师可申报普通教师课题。优秀教师(含省级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骨干教师、省级学科带头人、特级教师)应带头积极申报主持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课题研究。完成省教科规划课题研究情况，将纳入对省级骨干</w:t>
      </w:r>
    </w:p>
    <w:p>
      <w:pPr>
        <w:ind w:left="4"/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4"/>
        </w:rPr>
        <w:t>教师、省级学科带头人和特级教师的定期考核重要内容。</w:t>
      </w:r>
    </w:p>
    <w:p>
      <w:pPr>
        <w:ind w:left="639"/>
        <w:spacing w:before="220" w:line="222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25"/>
        </w:rPr>
        <w:t>四、</w:t>
      </w:r>
      <w:r>
        <w:rPr>
          <w:rFonts w:ascii="SimHei" w:hAnsi="SimHei" w:eastAsia="SimHei" w:cs="SimHei"/>
          <w:sz w:val="32"/>
          <w:szCs w:val="32"/>
          <w:spacing w:val="9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25"/>
        </w:rPr>
        <w:t>申报限定</w:t>
      </w:r>
    </w:p>
    <w:p>
      <w:pPr>
        <w:ind w:left="4" w:right="88" w:firstLine="629"/>
        <w:spacing w:before="206" w:line="346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0"/>
        </w:rPr>
        <w:t>1.实行新的限额申报。以各设区市近五年(2018-2022年)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</w:rPr>
        <w:t>课题最高立项数1.2</w:t>
      </w:r>
      <w:r>
        <w:rPr>
          <w:rFonts w:ascii="FangSong" w:hAnsi="FangSong" w:eastAsia="FangSong" w:cs="FangSong"/>
          <w:sz w:val="32"/>
          <w:szCs w:val="32"/>
          <w:spacing w:val="-2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</w:rPr>
        <w:t>的倍数测算下达申报指标(各设区市限额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</w:rPr>
        <w:t>指标另行下达)。请各地严格按程序要求组织评审推荐，着力</w:t>
      </w:r>
    </w:p>
    <w:p>
      <w:pPr>
        <w:ind w:left="4"/>
        <w:spacing w:before="1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4"/>
        </w:rPr>
        <w:t>提高申报质量，控制申报数量，尤其是要减少同类选题</w:t>
      </w:r>
      <w:r>
        <w:rPr>
          <w:rFonts w:ascii="FangSong" w:hAnsi="FangSong" w:eastAsia="FangSong" w:cs="FangSong"/>
          <w:sz w:val="32"/>
          <w:szCs w:val="32"/>
          <w:spacing w:val="-15"/>
        </w:rPr>
        <w:t>重复申报。</w:t>
      </w:r>
    </w:p>
    <w:p>
      <w:pPr>
        <w:ind w:left="4" w:right="137" w:firstLine="629"/>
        <w:spacing w:before="216" w:line="346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2.实行课题主持人负责制。课题主持人应真正承担课</w:t>
      </w:r>
      <w:r>
        <w:rPr>
          <w:rFonts w:ascii="FangSong" w:hAnsi="FangSong" w:eastAsia="FangSong" w:cs="FangSong"/>
          <w:sz w:val="32"/>
          <w:szCs w:val="32"/>
          <w:spacing w:val="3"/>
        </w:rPr>
        <w:t>题研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究组织与实施工作。每项课题限报一名主持人；</w:t>
      </w:r>
      <w:r>
        <w:rPr>
          <w:rFonts w:ascii="FangSong" w:hAnsi="FangSong" w:eastAsia="FangSong" w:cs="FangSong"/>
          <w:sz w:val="32"/>
          <w:szCs w:val="32"/>
          <w:spacing w:val="1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一人不得同时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6"/>
        </w:rPr>
        <w:t>申报2项以上(含2项)课题；尚未结题的省教科规划在研课</w:t>
      </w:r>
    </w:p>
    <w:p>
      <w:pPr>
        <w:ind w:left="4"/>
        <w:spacing w:before="1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题，主持人不得申报本年度课题。</w:t>
      </w:r>
    </w:p>
    <w:p>
      <w:pPr>
        <w:ind w:left="4" w:right="128" w:firstLine="629"/>
        <w:spacing w:before="211" w:line="348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</w:rPr>
        <w:t>3.凡在内容上与在研或已结题的各级各类课题有较大关联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的，必须在《申报书》中详细说明所申报课题</w:t>
      </w:r>
      <w:r>
        <w:rPr>
          <w:rFonts w:ascii="FangSong" w:hAnsi="FangSong" w:eastAsia="FangSong" w:cs="FangSong"/>
          <w:sz w:val="32"/>
          <w:szCs w:val="32"/>
          <w:spacing w:val="3"/>
        </w:rPr>
        <w:t>与已承担课题的</w:t>
      </w:r>
    </w:p>
    <w:p>
      <w:pPr>
        <w:ind w:left="4"/>
        <w:spacing w:before="1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4"/>
        </w:rPr>
        <w:t>联系与区别，否则视为重复申报。</w:t>
      </w:r>
    </w:p>
    <w:p>
      <w:pPr>
        <w:ind w:left="4" w:right="127" w:firstLine="629"/>
        <w:spacing w:before="213" w:line="345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4.不得以内容基本相同或相近的同一成果申报多家项目结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项。立项后，凡以江西省教育科学规划课题名义</w:t>
      </w:r>
      <w:r>
        <w:rPr>
          <w:rFonts w:ascii="FangSong" w:hAnsi="FangSong" w:eastAsia="FangSong" w:cs="FangSong"/>
          <w:sz w:val="32"/>
          <w:szCs w:val="32"/>
          <w:spacing w:val="3"/>
        </w:rPr>
        <w:t>发表阶段性成</w:t>
      </w:r>
    </w:p>
    <w:p>
      <w:pPr>
        <w:ind w:left="4"/>
        <w:spacing w:before="1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"/>
        </w:rPr>
        <w:t>果或最终成果，不得同时标注其他项目资助字样。</w:t>
      </w:r>
    </w:p>
    <w:p>
      <w:pPr>
        <w:ind w:left="639"/>
        <w:spacing w:before="241" w:line="222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20"/>
        </w:rPr>
        <w:t>五、</w:t>
      </w:r>
      <w:r>
        <w:rPr>
          <w:rFonts w:ascii="SimHei" w:hAnsi="SimHei" w:eastAsia="SimHei" w:cs="SimHei"/>
          <w:sz w:val="32"/>
          <w:szCs w:val="32"/>
          <w:spacing w:val="-47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-20"/>
        </w:rPr>
        <w:t>资格审查</w:t>
      </w:r>
    </w:p>
    <w:p>
      <w:pPr>
        <w:sectPr>
          <w:footerReference w:type="default" r:id="rId4"/>
          <w:pgSz w:w="11900" w:h="16830"/>
          <w:pgMar w:top="1430" w:right="1240" w:bottom="1339" w:left="1785" w:header="0" w:footer="1071" w:gutter="0"/>
        </w:sectPr>
        <w:rPr/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left="4" w:right="39" w:firstLine="679"/>
        <w:spacing w:before="104" w:line="340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0"/>
        </w:rPr>
        <w:t>1.各设区市教科规划办(教研中心)、县(区)教科所(教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</w:rPr>
        <w:t>研中心)负责统筹安排本地课题立项申报。鼓励申报人在充分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考虑个人研究志趣和专长的基础上自主进行课题设计申报，做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到选题有单一的问题指向，研究有真实的经验事实，</w:t>
      </w:r>
      <w:r>
        <w:rPr>
          <w:rFonts w:ascii="FangSong" w:hAnsi="FangSong" w:eastAsia="FangSong" w:cs="FangSong"/>
          <w:sz w:val="32"/>
          <w:szCs w:val="32"/>
          <w:spacing w:val="2"/>
        </w:rPr>
        <w:t>结论有充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分的客观依据，确保申报人所填内容的真实性和课题申报质量。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鼓励开展“双减”专题研究，鼓励承担教育硕士培养的相关单</w:t>
      </w:r>
    </w:p>
    <w:p>
      <w:pPr>
        <w:ind w:left="4"/>
        <w:spacing w:before="1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位(高校)申报基础教育课题，列入中小学系列进行申报评审。</w:t>
      </w:r>
    </w:p>
    <w:p>
      <w:pPr>
        <w:ind w:left="4" w:right="126" w:firstLine="679"/>
        <w:spacing w:before="207" w:line="340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2.</w:t>
      </w:r>
      <w:r>
        <w:rPr>
          <w:rFonts w:ascii="FangSong" w:hAnsi="FangSong" w:eastAsia="FangSong" w:cs="FangSong"/>
          <w:sz w:val="32"/>
          <w:szCs w:val="32"/>
          <w:spacing w:val="-90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申报人应如实填写申报材料，对申报书所填内容承担信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誉责任，保证没有知识产权争议。凡在申报省</w:t>
      </w:r>
      <w:r>
        <w:rPr>
          <w:rFonts w:ascii="FangSong" w:hAnsi="FangSong" w:eastAsia="FangSong" w:cs="FangSong"/>
          <w:sz w:val="32"/>
          <w:szCs w:val="32"/>
          <w:spacing w:val="3"/>
        </w:rPr>
        <w:t>教科规划课题中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弄虚作假、抄袭剽窃者，</w:t>
      </w:r>
      <w:r>
        <w:rPr>
          <w:rFonts w:ascii="FangSong" w:hAnsi="FangSong" w:eastAsia="FangSong" w:cs="FangSong"/>
          <w:sz w:val="32"/>
          <w:szCs w:val="32"/>
          <w:spacing w:val="12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一经发现查实，取消个人5年申报资</w:t>
      </w:r>
    </w:p>
    <w:p>
      <w:pPr>
        <w:ind w:left="4"/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4"/>
        </w:rPr>
        <w:t>格，如获准立项即予撤项并通报批评，列入不良科研信用记录。</w:t>
      </w:r>
    </w:p>
    <w:p>
      <w:pPr>
        <w:ind w:left="4" w:firstLine="679"/>
        <w:spacing w:before="213" w:line="340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1"/>
        </w:rPr>
        <w:t>3.对所有申报课题进行资格审查。</w:t>
      </w:r>
      <w:r>
        <w:rPr>
          <w:rFonts w:ascii="FangSong" w:hAnsi="FangSong" w:eastAsia="FangSong" w:cs="FangSong"/>
          <w:sz w:val="32"/>
          <w:szCs w:val="32"/>
          <w:spacing w:val="19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1"/>
        </w:rPr>
        <w:t>《江西省教科</w:t>
      </w:r>
      <w:r>
        <w:rPr>
          <w:rFonts w:ascii="FangSong" w:hAnsi="FangSong" w:eastAsia="FangSong" w:cs="FangSong"/>
          <w:sz w:val="32"/>
          <w:szCs w:val="32"/>
          <w:spacing w:val="-12"/>
        </w:rPr>
        <w:t>规划课题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9"/>
        </w:rPr>
        <w:t>论证活页》字数控制在5000字以内。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9"/>
        </w:rPr>
        <w:t>《活页》中不得出现课题主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7"/>
        </w:rPr>
        <w:t>持人和课题组成员的姓名、单位名称等信息，统一用×××代替，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2"/>
        </w:rPr>
        <w:t>否则视为无效材料，</w:t>
      </w:r>
      <w:r>
        <w:rPr>
          <w:rFonts w:ascii="FangSong" w:hAnsi="FangSong" w:eastAsia="FangSong" w:cs="FangSong"/>
          <w:sz w:val="32"/>
          <w:szCs w:val="32"/>
          <w:spacing w:val="8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2"/>
        </w:rPr>
        <w:t>一律不得进入评审程序。专家以匿名《活页》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</w:rPr>
        <w:t>(包括选题依据、研究内容、思路方法、创新之处、预期成果</w:t>
      </w:r>
    </w:p>
    <w:p>
      <w:pPr>
        <w:ind w:left="4"/>
        <w:spacing w:before="2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等)的论证为依据进行匿名评审。</w:t>
      </w:r>
    </w:p>
    <w:p>
      <w:pPr>
        <w:ind w:left="4" w:right="136" w:firstLine="609"/>
        <w:spacing w:before="204" w:line="342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4.采用分级审核管理制度，各地要加强对申报工作的组织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和指导，严格审核申报资格、前期研究成果的真实性、课题组</w:t>
      </w:r>
    </w:p>
    <w:p>
      <w:pPr>
        <w:ind w:left="4"/>
        <w:spacing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的研究实力和必备条件等，签署明确意见。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ind w:left="644"/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5.实行信用管理制度，申报人应了解课题管理办法及结题</w:t>
      </w:r>
    </w:p>
    <w:p>
      <w:pPr>
        <w:sectPr>
          <w:footerReference w:type="default" r:id="rId5"/>
          <w:pgSz w:w="11900" w:h="16830"/>
          <w:pgMar w:top="1430" w:right="1220" w:bottom="1359" w:left="1785" w:header="0" w:footer="1091" w:gutter="0"/>
        </w:sectPr>
        <w:rPr/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spacing w:before="101" w:line="358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鉴定细则。获准立项后，申报人在课题执行期间应遵守相关承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诺，履行约定义务，按期完成研究任务。获准立项的《申报书》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视为具有约束力的合同文本，研究期限自课题批准立项之日算起。</w:t>
      </w:r>
    </w:p>
    <w:p>
      <w:pPr>
        <w:ind w:left="659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2"/>
        </w:rPr>
        <w:t>6.各设区市教育局成立评审专家组对本地各县(市、区)</w:t>
      </w:r>
    </w:p>
    <w:p>
      <w:pPr>
        <w:ind w:right="172"/>
        <w:spacing w:before="214" w:line="35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3"/>
        </w:rPr>
        <w:t>申报的课题进行筛选。每个专家组不少于5人，且需有2/3以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4"/>
        </w:rPr>
        <w:t>上的外单位(牵头承办单位之外)专家组成。评审专家主要从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政治方向、学术创新、实践价值及研究方案可行性等方面对项</w:t>
      </w:r>
    </w:p>
    <w:p>
      <w:pPr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目进行判断、评价并提出评审意见。</w:t>
      </w:r>
    </w:p>
    <w:p>
      <w:pPr>
        <w:ind w:left="664"/>
        <w:spacing w:before="260" w:line="222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8"/>
        </w:rPr>
        <w:t>六、</w:t>
      </w:r>
      <w:r>
        <w:rPr>
          <w:rFonts w:ascii="SimHei" w:hAnsi="SimHei" w:eastAsia="SimHei" w:cs="SimHei"/>
          <w:sz w:val="31"/>
          <w:szCs w:val="31"/>
          <w:spacing w:val="-58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-8"/>
        </w:rPr>
        <w:t>其他事项</w:t>
      </w:r>
    </w:p>
    <w:p>
      <w:pPr>
        <w:ind w:right="135" w:firstLine="659"/>
        <w:spacing w:before="219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1.申报人可通过江西省教育厅网站(“江西教育网”中“省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0"/>
        </w:rPr>
        <w:t>教科规划”专栏和“教育评估网”)下载申报材</w:t>
      </w:r>
      <w:r>
        <w:rPr>
          <w:rFonts w:ascii="FangSong" w:hAnsi="FangSong" w:eastAsia="FangSong" w:cs="FangSong"/>
          <w:sz w:val="31"/>
          <w:szCs w:val="31"/>
          <w:spacing w:val="19"/>
        </w:rPr>
        <w:t>料，按规定格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式填报。申报材料包括审查合格的《申报书》</w:t>
      </w:r>
      <w:r>
        <w:rPr>
          <w:rFonts w:ascii="FangSong" w:hAnsi="FangSong" w:eastAsia="FangSong" w:cs="FangSong"/>
          <w:sz w:val="31"/>
          <w:szCs w:val="31"/>
          <w:spacing w:val="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一式二份，</w:t>
      </w:r>
      <w:r>
        <w:rPr>
          <w:rFonts w:ascii="FangSong" w:hAnsi="FangSong" w:eastAsia="FangSong" w:cs="FangSong"/>
          <w:sz w:val="31"/>
          <w:szCs w:val="31"/>
          <w:spacing w:val="9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《</w:t>
      </w:r>
      <w:r>
        <w:rPr>
          <w:rFonts w:ascii="FangSong" w:hAnsi="FangSong" w:eastAsia="FangSong" w:cs="FangSong"/>
          <w:sz w:val="31"/>
          <w:szCs w:val="31"/>
          <w:spacing w:val="-6"/>
        </w:rPr>
        <w:t>活</w:t>
      </w:r>
    </w:p>
    <w:p>
      <w:pPr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页》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一式四份。所有材料采用A3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纸双面印制、中</w:t>
      </w:r>
      <w:r>
        <w:rPr>
          <w:rFonts w:ascii="FangSong" w:hAnsi="FangSong" w:eastAsia="FangSong" w:cs="FangSong"/>
          <w:sz w:val="31"/>
          <w:szCs w:val="31"/>
          <w:spacing w:val="5"/>
        </w:rPr>
        <w:t>缝单独装订。</w:t>
      </w:r>
    </w:p>
    <w:p>
      <w:pPr>
        <w:ind w:right="32" w:firstLine="659"/>
        <w:spacing w:before="226" w:line="35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2.请各设区市教育局负责人审签申报材料，加盖设区市教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8"/>
        </w:rPr>
        <w:t>育局公章，连同《专家评审推荐情况报告材料》(包括设区市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8"/>
        </w:rPr>
        <w:t>教育局党委宣传部门对标“学科体系、学术体系、话</w:t>
      </w:r>
      <w:r>
        <w:rPr>
          <w:rFonts w:ascii="FangSong" w:hAnsi="FangSong" w:eastAsia="FangSong" w:cs="FangSong"/>
          <w:sz w:val="31"/>
          <w:szCs w:val="31"/>
          <w:spacing w:val="17"/>
        </w:rPr>
        <w:t>语体系”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5"/>
        </w:rPr>
        <w:t>建设目标任务的审核意见，设区市教科规划办(教研中心)对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标教育理论和实践问题研究攻关方向的审核意见，设区市教育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局纪检监察部门对评审过程的监督情况等)、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《申报汇总表》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(</w:t>
      </w:r>
      <w:r>
        <w:rPr>
          <w:rFonts w:ascii="FangSong" w:hAnsi="FangSong" w:eastAsia="FangSong" w:cs="FangSong"/>
          <w:sz w:val="31"/>
          <w:szCs w:val="31"/>
        </w:rPr>
        <w:t>Excel</w:t>
      </w:r>
      <w:r>
        <w:rPr>
          <w:rFonts w:ascii="FangSong" w:hAnsi="FangSong" w:eastAsia="FangSong" w:cs="FangSong"/>
          <w:sz w:val="31"/>
          <w:szCs w:val="31"/>
          <w:spacing w:val="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表)《申报书》《活页》及设区市教育局网站公示材料，</w:t>
      </w:r>
    </w:p>
    <w:p>
      <w:pPr>
        <w:spacing w:before="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由各设区市教科规划办(教研中心)统一提交至省教科规划办，</w:t>
      </w:r>
    </w:p>
    <w:p>
      <w:pPr>
        <w:sectPr>
          <w:footerReference w:type="default" r:id="rId6"/>
          <w:pgSz w:w="11900" w:h="16830"/>
          <w:pgMar w:top="1430" w:right="1245" w:bottom="1365" w:left="1770" w:header="0" w:footer="1059" w:gutter="0"/>
        </w:sectPr>
        <w:rPr/>
      </w:pP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84"/>
        <w:spacing w:before="104" w:line="632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  <w:position w:val="23"/>
        </w:rPr>
        <w:t>并将电子稿发送至</w:t>
      </w:r>
      <w:r>
        <w:rPr>
          <w:rFonts w:ascii="FangSong" w:hAnsi="FangSong" w:eastAsia="FangSong" w:cs="FangSong"/>
          <w:sz w:val="32"/>
          <w:szCs w:val="32"/>
          <w:spacing w:val="-42"/>
          <w:position w:val="2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  <w:position w:val="23"/>
        </w:rPr>
        <w:t>jxjkghb@126.com。省教科规划办不受理个人</w:t>
      </w:r>
    </w:p>
    <w:p>
      <w:pPr>
        <w:ind w:left="134"/>
        <w:spacing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申报。联系人：伍老师，联系电话：0791-86765876。</w:t>
      </w:r>
    </w:p>
    <w:p>
      <w:pPr>
        <w:ind w:left="745"/>
        <w:spacing w:before="193" w:line="617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  <w:position w:val="22"/>
        </w:rPr>
        <w:t>3.本年度课题申报，自本通知下发之日起至2023年</w:t>
      </w:r>
      <w:r>
        <w:rPr>
          <w:rFonts w:ascii="FangSong" w:hAnsi="FangSong" w:eastAsia="FangSong" w:cs="FangSong"/>
          <w:sz w:val="32"/>
          <w:szCs w:val="32"/>
          <w:spacing w:val="8"/>
          <w:position w:val="22"/>
        </w:rPr>
        <w:t>6月30</w:t>
      </w:r>
    </w:p>
    <w:p>
      <w:pPr>
        <w:ind w:left="124"/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日。逾期及超限额指标提交材料均不予受理。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745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"/>
        </w:rPr>
        <w:t>附件：1.江西省教育科学规划课题申报书</w:t>
      </w:r>
    </w:p>
    <w:p>
      <w:pPr>
        <w:ind w:left="1675"/>
        <w:spacing w:before="21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2.江西省教育科学规划课题申报汇总表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right="242"/>
        <w:spacing w:before="105" w:line="222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3171841</wp:posOffset>
            </wp:positionH>
            <wp:positionV relativeFrom="paragraph">
              <wp:posOffset>-835642</wp:posOffset>
            </wp:positionV>
            <wp:extent cx="1714494" cy="1682675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4494" cy="168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2"/>
          <w:szCs w:val="32"/>
          <w:spacing w:val="-23"/>
        </w:rPr>
        <w:t>江西省教育科学规划领；导小组</w:t>
      </w:r>
    </w:p>
    <w:p>
      <w:pPr>
        <w:ind w:left="5174"/>
        <w:spacing w:before="23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9"/>
        </w:rPr>
        <w:t>2023年3月30日</w:t>
      </w:r>
    </w:p>
    <w:p>
      <w:pPr>
        <w:ind w:left="815"/>
        <w:spacing w:before="19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3"/>
        </w:rPr>
        <w:t>(此文件主动公开)</w:t>
      </w:r>
    </w:p>
    <w:p>
      <w:pPr>
        <w:sectPr>
          <w:footerReference w:type="default" r:id="rId7"/>
          <w:pgSz w:w="11900" w:h="16830"/>
          <w:pgMar w:top="1430" w:right="1272" w:bottom="1369" w:left="1785" w:header="0" w:footer="1101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28" w:lineRule="exact"/>
        <w:rPr/>
      </w:pPr>
      <w:r/>
    </w:p>
    <w:p>
      <w:pPr>
        <w:sectPr>
          <w:footerReference w:type="default" r:id="rId9"/>
          <w:pgSz w:w="11900" w:h="16830"/>
          <w:pgMar w:top="1430" w:right="1130" w:bottom="1347" w:left="1730" w:header="0" w:footer="1081" w:gutter="0"/>
          <w:cols w:equalWidth="0" w:num="1">
            <w:col w:w="9040" w:space="0"/>
          </w:cols>
        </w:sectPr>
        <w:rPr/>
      </w:pPr>
    </w:p>
    <w:p>
      <w:pPr>
        <w:ind w:left="4"/>
        <w:spacing w:before="69" w:line="190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b/>
          <w:bCs/>
          <w:spacing w:val="12"/>
        </w:rPr>
        <w:t>附件1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144" w:line="187" w:lineRule="auto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-22"/>
        </w:rPr>
        <w:t>编号：</w:t>
      </w:r>
    </w:p>
    <w:p>
      <w:pPr>
        <w:sectPr>
          <w:type w:val="continuous"/>
          <w:pgSz w:w="11900" w:h="16830"/>
          <w:pgMar w:top="1430" w:right="1130" w:bottom="1347" w:left="1730" w:header="0" w:footer="1081" w:gutter="0"/>
          <w:cols w:equalWidth="0" w:num="2">
            <w:col w:w="7510" w:space="100"/>
            <w:col w:w="1431" w:space="0"/>
          </w:cols>
        </w:sectPr>
        <w:rPr/>
      </w:pPr>
    </w:p>
    <w:p>
      <w:pPr>
        <w:ind w:left="967"/>
        <w:spacing w:before="316" w:line="221" w:lineRule="auto"/>
        <w:rPr>
          <w:rFonts w:ascii="SimHei" w:hAnsi="SimHei" w:eastAsia="SimHei" w:cs="SimHei"/>
          <w:sz w:val="54"/>
          <w:szCs w:val="54"/>
        </w:rPr>
      </w:pPr>
      <w:r>
        <w:rPr>
          <w:rFonts w:ascii="SimHei" w:hAnsi="SimHei" w:eastAsia="SimHei" w:cs="SimHei"/>
          <w:sz w:val="54"/>
          <w:szCs w:val="54"/>
          <w:b/>
          <w:bCs/>
          <w:spacing w:val="77"/>
        </w:rPr>
        <w:t>江西省教育科学规划课题</w:t>
      </w:r>
    </w:p>
    <w:p>
      <w:pPr>
        <w:ind w:left="2756"/>
        <w:spacing w:before="25" w:line="223" w:lineRule="auto"/>
        <w:rPr>
          <w:rFonts w:ascii="KaiTi" w:hAnsi="KaiTi" w:eastAsia="KaiTi" w:cs="KaiTi"/>
          <w:sz w:val="45"/>
          <w:szCs w:val="45"/>
        </w:rPr>
      </w:pPr>
      <w:r>
        <w:rPr>
          <w:rFonts w:ascii="KaiTi" w:hAnsi="KaiTi" w:eastAsia="KaiTi" w:cs="KaiTi"/>
          <w:sz w:val="45"/>
          <w:szCs w:val="45"/>
          <w:b/>
          <w:bCs/>
          <w:spacing w:val="-58"/>
        </w:rPr>
        <w:t>(</w:t>
      </w:r>
      <w:r>
        <w:rPr>
          <w:rFonts w:ascii="KaiTi" w:hAnsi="KaiTi" w:eastAsia="KaiTi" w:cs="KaiTi"/>
          <w:sz w:val="45"/>
          <w:szCs w:val="45"/>
          <w:spacing w:val="-22"/>
        </w:rPr>
        <w:t xml:space="preserve"> </w:t>
      </w:r>
      <w:r>
        <w:rPr>
          <w:rFonts w:ascii="KaiTi" w:hAnsi="KaiTi" w:eastAsia="KaiTi" w:cs="KaiTi"/>
          <w:sz w:val="45"/>
          <w:szCs w:val="45"/>
          <w:b/>
          <w:bCs/>
          <w:spacing w:val="-58"/>
        </w:rPr>
        <w:t>中</w:t>
      </w:r>
      <w:r>
        <w:rPr>
          <w:rFonts w:ascii="KaiTi" w:hAnsi="KaiTi" w:eastAsia="KaiTi" w:cs="KaiTi"/>
          <w:sz w:val="45"/>
          <w:szCs w:val="45"/>
          <w:spacing w:val="-41"/>
        </w:rPr>
        <w:t xml:space="preserve"> </w:t>
      </w:r>
      <w:r>
        <w:rPr>
          <w:rFonts w:ascii="KaiTi" w:hAnsi="KaiTi" w:eastAsia="KaiTi" w:cs="KaiTi"/>
          <w:sz w:val="45"/>
          <w:szCs w:val="45"/>
          <w:b/>
          <w:bCs/>
          <w:spacing w:val="-58"/>
        </w:rPr>
        <w:t>小</w:t>
      </w:r>
      <w:r>
        <w:rPr>
          <w:rFonts w:ascii="KaiTi" w:hAnsi="KaiTi" w:eastAsia="KaiTi" w:cs="KaiTi"/>
          <w:sz w:val="45"/>
          <w:szCs w:val="45"/>
          <w:spacing w:val="-53"/>
        </w:rPr>
        <w:t xml:space="preserve"> </w:t>
      </w:r>
      <w:r>
        <w:rPr>
          <w:rFonts w:ascii="KaiTi" w:hAnsi="KaiTi" w:eastAsia="KaiTi" w:cs="KaiTi"/>
          <w:sz w:val="45"/>
          <w:szCs w:val="45"/>
          <w:b/>
          <w:bCs/>
          <w:spacing w:val="-58"/>
        </w:rPr>
        <w:t>学</w:t>
      </w:r>
      <w:r>
        <w:rPr>
          <w:rFonts w:ascii="KaiTi" w:hAnsi="KaiTi" w:eastAsia="KaiTi" w:cs="KaiTi"/>
          <w:sz w:val="45"/>
          <w:szCs w:val="45"/>
          <w:spacing w:val="-15"/>
        </w:rPr>
        <w:t xml:space="preserve"> </w:t>
      </w:r>
      <w:r>
        <w:rPr>
          <w:rFonts w:ascii="KaiTi" w:hAnsi="KaiTi" w:eastAsia="KaiTi" w:cs="KaiTi"/>
          <w:sz w:val="45"/>
          <w:szCs w:val="45"/>
          <w:b/>
          <w:bCs/>
          <w:spacing w:val="-58"/>
        </w:rPr>
        <w:t>系</w:t>
      </w:r>
      <w:r>
        <w:rPr>
          <w:rFonts w:ascii="KaiTi" w:hAnsi="KaiTi" w:eastAsia="KaiTi" w:cs="KaiTi"/>
          <w:sz w:val="45"/>
          <w:szCs w:val="45"/>
          <w:spacing w:val="-78"/>
        </w:rPr>
        <w:t xml:space="preserve"> </w:t>
      </w:r>
      <w:r>
        <w:rPr>
          <w:rFonts w:ascii="KaiTi" w:hAnsi="KaiTi" w:eastAsia="KaiTi" w:cs="KaiTi"/>
          <w:sz w:val="45"/>
          <w:szCs w:val="45"/>
          <w:b/>
          <w:bCs/>
          <w:spacing w:val="-58"/>
        </w:rPr>
        <w:t>列</w:t>
      </w:r>
      <w:r>
        <w:rPr>
          <w:rFonts w:ascii="KaiTi" w:hAnsi="KaiTi" w:eastAsia="KaiTi" w:cs="KaiTi"/>
          <w:sz w:val="45"/>
          <w:szCs w:val="45"/>
          <w:spacing w:val="-85"/>
        </w:rPr>
        <w:t xml:space="preserve"> </w:t>
      </w:r>
      <w:r>
        <w:rPr>
          <w:rFonts w:ascii="KaiTi" w:hAnsi="KaiTi" w:eastAsia="KaiTi" w:cs="KaiTi"/>
          <w:sz w:val="45"/>
          <w:szCs w:val="45"/>
          <w:b/>
          <w:bCs/>
          <w:spacing w:val="-58"/>
        </w:rPr>
        <w:t>)</w:t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ind w:left="2189"/>
        <w:spacing w:before="215" w:line="219" w:lineRule="auto"/>
        <w:rPr>
          <w:rFonts w:ascii="SimSun" w:hAnsi="SimSun" w:eastAsia="SimSun" w:cs="SimSun"/>
          <w:sz w:val="66"/>
          <w:szCs w:val="66"/>
        </w:rPr>
      </w:pPr>
      <w:r>
        <w:rPr>
          <w:rFonts w:ascii="SimSun" w:hAnsi="SimSun" w:eastAsia="SimSun" w:cs="SimSun"/>
          <w:sz w:val="66"/>
          <w:szCs w:val="66"/>
          <w:b/>
          <w:bCs/>
          <w:spacing w:val="-51"/>
        </w:rPr>
        <w:t>申</w:t>
      </w:r>
      <w:r>
        <w:rPr>
          <w:rFonts w:ascii="SimSun" w:hAnsi="SimSun" w:eastAsia="SimSun" w:cs="SimSun"/>
          <w:sz w:val="66"/>
          <w:szCs w:val="66"/>
          <w:spacing w:val="10"/>
        </w:rPr>
        <w:t xml:space="preserve">    </w:t>
      </w:r>
      <w:r>
        <w:rPr>
          <w:rFonts w:ascii="SimSun" w:hAnsi="SimSun" w:eastAsia="SimSun" w:cs="SimSun"/>
          <w:sz w:val="66"/>
          <w:szCs w:val="66"/>
          <w:b/>
          <w:bCs/>
          <w:spacing w:val="-51"/>
        </w:rPr>
        <w:t>报</w:t>
      </w:r>
      <w:r>
        <w:rPr>
          <w:rFonts w:ascii="SimSun" w:hAnsi="SimSun" w:eastAsia="SimSun" w:cs="SimSun"/>
          <w:sz w:val="66"/>
          <w:szCs w:val="66"/>
          <w:spacing w:val="53"/>
        </w:rPr>
        <w:t xml:space="preserve">   </w:t>
      </w:r>
      <w:r>
        <w:rPr>
          <w:rFonts w:ascii="SimSun" w:hAnsi="SimSun" w:eastAsia="SimSun" w:cs="SimSun"/>
          <w:sz w:val="66"/>
          <w:szCs w:val="66"/>
          <w:b/>
          <w:bCs/>
          <w:spacing w:val="-51"/>
        </w:rPr>
        <w:t>书</w:t>
      </w: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left="2419"/>
        <w:spacing w:before="98" w:line="189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spacing w:val="15"/>
        </w:rPr>
        <w:t>□普通教科规划课题</w:t>
      </w:r>
    </w:p>
    <w:p>
      <w:pPr>
        <w:ind w:left="4"/>
        <w:spacing w:before="1" w:line="412" w:lineRule="auto"/>
        <w:tabs>
          <w:tab w:val="left" w:pos="9039"/>
        </w:tabs>
        <w:jc w:val="both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8"/>
          <w:position w:val="11"/>
        </w:rPr>
        <w:t>申</w:t>
      </w:r>
      <w:r>
        <w:rPr>
          <w:rFonts w:ascii="SimSun" w:hAnsi="SimSun" w:eastAsia="SimSun" w:cs="SimSun"/>
          <w:sz w:val="33"/>
          <w:szCs w:val="33"/>
          <w:spacing w:val="70"/>
          <w:position w:val="11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8"/>
          <w:position w:val="11"/>
        </w:rPr>
        <w:t>报</w:t>
      </w:r>
      <w:r>
        <w:rPr>
          <w:rFonts w:ascii="SimSun" w:hAnsi="SimSun" w:eastAsia="SimSun" w:cs="SimSun"/>
          <w:sz w:val="33"/>
          <w:szCs w:val="33"/>
          <w:spacing w:val="55"/>
          <w:position w:val="11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8"/>
          <w:position w:val="11"/>
        </w:rPr>
        <w:t>类</w:t>
      </w:r>
      <w:r>
        <w:rPr>
          <w:rFonts w:ascii="SimSun" w:hAnsi="SimSun" w:eastAsia="SimSun" w:cs="SimSun"/>
          <w:sz w:val="33"/>
          <w:szCs w:val="33"/>
          <w:spacing w:val="59"/>
          <w:position w:val="11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8"/>
          <w:position w:val="11"/>
        </w:rPr>
        <w:t>别</w:t>
      </w:r>
      <w:r>
        <w:rPr>
          <w:rFonts w:ascii="SimSun" w:hAnsi="SimSun" w:eastAsia="SimSun" w:cs="SimSun"/>
          <w:sz w:val="33"/>
          <w:szCs w:val="33"/>
          <w:spacing w:val="42"/>
          <w:position w:val="11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8"/>
          <w:position w:val="11"/>
        </w:rPr>
        <w:t>：</w:t>
      </w:r>
      <w:r>
        <w:rPr>
          <w:rFonts w:ascii="SimSun" w:hAnsi="SimSun" w:eastAsia="SimSun" w:cs="SimSun"/>
          <w:sz w:val="33"/>
          <w:szCs w:val="33"/>
          <w:u w:val="single" w:color="auto"/>
          <w:spacing w:val="-8"/>
          <w:position w:val="-3"/>
        </w:rPr>
        <w:t>□学科带头人专项(二选一，不需要的删除)</w:t>
      </w:r>
      <w:r>
        <w:rPr>
          <w:rFonts w:ascii="SimSun" w:hAnsi="SimSun" w:eastAsia="SimSun" w:cs="SimSun"/>
          <w:sz w:val="33"/>
          <w:szCs w:val="33"/>
          <w:u w:val="single" w:color="auto"/>
          <w:position w:val="-3"/>
        </w:rPr>
        <w:tab/>
      </w:r>
      <w:r>
        <w:rPr>
          <w:rFonts w:ascii="SimSun" w:hAnsi="SimSun" w:eastAsia="SimSun" w:cs="SimSun"/>
          <w:sz w:val="33"/>
          <w:szCs w:val="33"/>
          <w:position w:val="-3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35"/>
          <w:w w:val="95"/>
        </w:rPr>
        <w:t>课</w:t>
      </w:r>
      <w:r>
        <w:rPr>
          <w:rFonts w:ascii="SimSun" w:hAnsi="SimSun" w:eastAsia="SimSun" w:cs="SimSun"/>
          <w:sz w:val="33"/>
          <w:szCs w:val="33"/>
          <w:spacing w:val="43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35"/>
          <w:w w:val="95"/>
        </w:rPr>
        <w:t>题</w:t>
      </w:r>
      <w:r>
        <w:rPr>
          <w:rFonts w:ascii="SimSun" w:hAnsi="SimSun" w:eastAsia="SimSun" w:cs="SimSun"/>
          <w:sz w:val="33"/>
          <w:szCs w:val="33"/>
          <w:spacing w:val="47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35"/>
          <w:w w:val="95"/>
        </w:rPr>
        <w:t>名</w:t>
      </w:r>
      <w:r>
        <w:rPr>
          <w:rFonts w:ascii="SimSun" w:hAnsi="SimSun" w:eastAsia="SimSun" w:cs="SimSun"/>
          <w:sz w:val="33"/>
          <w:szCs w:val="33"/>
          <w:spacing w:val="42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35"/>
          <w:w w:val="95"/>
        </w:rPr>
        <w:t>称</w:t>
      </w:r>
      <w:r>
        <w:rPr>
          <w:rFonts w:ascii="SimSun" w:hAnsi="SimSun" w:eastAsia="SimSun" w:cs="SimSun"/>
          <w:sz w:val="33"/>
          <w:szCs w:val="33"/>
          <w:spacing w:val="32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35"/>
          <w:w w:val="95"/>
        </w:rPr>
        <w:t>：</w:t>
      </w:r>
      <w:r>
        <w:rPr>
          <w:rFonts w:ascii="SimSun" w:hAnsi="SimSun" w:eastAsia="SimSun" w:cs="SimSun"/>
          <w:sz w:val="33"/>
          <w:szCs w:val="33"/>
          <w:u w:val="single" w:color="auto"/>
        </w:rPr>
        <w:t xml:space="preserve">                                          </w:t>
      </w:r>
    </w:p>
    <w:p>
      <w:pPr>
        <w:ind w:left="4"/>
        <w:spacing w:before="1" w:line="221" w:lineRule="auto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51"/>
          <w:w w:val="93"/>
        </w:rPr>
        <w:t>申</w:t>
      </w:r>
      <w:r>
        <w:rPr>
          <w:rFonts w:ascii="SimSun" w:hAnsi="SimSun" w:eastAsia="SimSun" w:cs="SimSun"/>
          <w:sz w:val="33"/>
          <w:szCs w:val="33"/>
          <w:spacing w:val="15"/>
        </w:rPr>
        <w:t xml:space="preserve">   </w:t>
      </w:r>
      <w:r>
        <w:rPr>
          <w:rFonts w:ascii="SimSun" w:hAnsi="SimSun" w:eastAsia="SimSun" w:cs="SimSun"/>
          <w:sz w:val="33"/>
          <w:szCs w:val="33"/>
          <w:b/>
          <w:bCs/>
          <w:spacing w:val="-51"/>
          <w:w w:val="93"/>
        </w:rPr>
        <w:t>报</w:t>
      </w:r>
      <w:r>
        <w:rPr>
          <w:rFonts w:ascii="SimSun" w:hAnsi="SimSun" w:eastAsia="SimSun" w:cs="SimSun"/>
          <w:sz w:val="33"/>
          <w:szCs w:val="33"/>
          <w:spacing w:val="11"/>
        </w:rPr>
        <w:t xml:space="preserve">   </w:t>
      </w:r>
      <w:r>
        <w:rPr>
          <w:rFonts w:ascii="SimSun" w:hAnsi="SimSun" w:eastAsia="SimSun" w:cs="SimSun"/>
          <w:sz w:val="33"/>
          <w:szCs w:val="33"/>
          <w:b/>
          <w:bCs/>
          <w:spacing w:val="-51"/>
          <w:w w:val="93"/>
        </w:rPr>
        <w:t>人</w:t>
      </w:r>
      <w:r>
        <w:rPr>
          <w:rFonts w:ascii="SimSun" w:hAnsi="SimSun" w:eastAsia="SimSun" w:cs="SimSun"/>
          <w:sz w:val="33"/>
          <w:szCs w:val="33"/>
          <w:spacing w:val="-37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51"/>
          <w:w w:val="93"/>
        </w:rPr>
        <w:t>：</w:t>
      </w:r>
      <w:r>
        <w:rPr>
          <w:rFonts w:ascii="SimSun" w:hAnsi="SimSun" w:eastAsia="SimSun" w:cs="SimSun"/>
          <w:sz w:val="33"/>
          <w:szCs w:val="33"/>
          <w:u w:val="single" w:color="auto"/>
        </w:rPr>
        <w:t xml:space="preserve">                                          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ind w:right="9"/>
        <w:spacing w:before="111" w:line="424" w:lineRule="auto"/>
        <w:tabs>
          <w:tab w:val="left" w:pos="9019"/>
          <w:tab w:val="left" w:pos="9029"/>
        </w:tabs>
        <w:jc w:val="both"/>
        <w:rPr>
          <w:rFonts w:ascii="SimSun" w:hAnsi="SimSun" w:eastAsia="SimSun" w:cs="SimSun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16"/>
        </w:rPr>
        <w:t>申报人单位</w:t>
      </w:r>
      <w:r>
        <w:rPr>
          <w:rFonts w:ascii="SimSun" w:hAnsi="SimSun" w:eastAsia="SimSun" w:cs="SimSun"/>
          <w:sz w:val="34"/>
          <w:szCs w:val="34"/>
          <w:spacing w:val="-68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16"/>
        </w:rPr>
        <w:t>：</w:t>
      </w:r>
      <w:r>
        <w:rPr>
          <w:rFonts w:ascii="SimSun" w:hAnsi="SimSun" w:eastAsia="SimSun" w:cs="SimSun"/>
          <w:sz w:val="34"/>
          <w:szCs w:val="34"/>
          <w:u w:val="single" w:color="auto"/>
        </w:rPr>
        <w:tab/>
      </w:r>
      <w:r>
        <w:rPr>
          <w:rFonts w:ascii="SimSun" w:hAnsi="SimSun" w:eastAsia="SimSun" w:cs="SimSun"/>
          <w:sz w:val="34"/>
          <w:szCs w:val="34"/>
          <w:u w:val="single" w:color="auto"/>
        </w:rPr>
        <w:tab/>
      </w:r>
      <w:r>
        <w:rPr>
          <w:rFonts w:ascii="SimSun" w:hAnsi="SimSun" w:eastAsia="SimSun" w:cs="SimSun"/>
          <w:sz w:val="34"/>
          <w:szCs w:val="34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7"/>
          <w:w w:val="92"/>
        </w:rPr>
        <w:t>通</w:t>
      </w:r>
      <w:r>
        <w:rPr>
          <w:rFonts w:ascii="SimSun" w:hAnsi="SimSun" w:eastAsia="SimSun" w:cs="SimSun"/>
          <w:sz w:val="34"/>
          <w:szCs w:val="34"/>
          <w:spacing w:val="66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7"/>
          <w:w w:val="92"/>
        </w:rPr>
        <w:t>讯</w:t>
      </w:r>
      <w:r>
        <w:rPr>
          <w:rFonts w:ascii="SimSun" w:hAnsi="SimSun" w:eastAsia="SimSun" w:cs="SimSun"/>
          <w:sz w:val="34"/>
          <w:szCs w:val="34"/>
          <w:spacing w:val="48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7"/>
          <w:w w:val="92"/>
        </w:rPr>
        <w:t>地</w:t>
      </w:r>
      <w:r>
        <w:rPr>
          <w:rFonts w:ascii="SimSun" w:hAnsi="SimSun" w:eastAsia="SimSun" w:cs="SimSun"/>
          <w:sz w:val="34"/>
          <w:szCs w:val="34"/>
          <w:spacing w:val="50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7"/>
          <w:w w:val="92"/>
        </w:rPr>
        <w:t>址</w:t>
      </w:r>
      <w:r>
        <w:rPr>
          <w:rFonts w:ascii="SimSun" w:hAnsi="SimSun" w:eastAsia="SimSun" w:cs="SimSun"/>
          <w:sz w:val="34"/>
          <w:szCs w:val="34"/>
          <w:spacing w:val="35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7"/>
          <w:w w:val="92"/>
        </w:rPr>
        <w:t>：</w:t>
      </w:r>
      <w:r>
        <w:rPr>
          <w:rFonts w:ascii="SimSun" w:hAnsi="SimSun" w:eastAsia="SimSun" w:cs="SimSun"/>
          <w:sz w:val="34"/>
          <w:szCs w:val="34"/>
          <w:u w:val="single" w:color="auto"/>
        </w:rPr>
        <w:tab/>
      </w:r>
      <w:r>
        <w:rPr>
          <w:rFonts w:ascii="SimSun" w:hAnsi="SimSun" w:eastAsia="SimSun" w:cs="SimSun"/>
          <w:sz w:val="34"/>
          <w:szCs w:val="34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24"/>
        </w:rPr>
        <w:t>电话(手机)</w:t>
      </w:r>
      <w:r>
        <w:rPr>
          <w:rFonts w:ascii="SimSun" w:hAnsi="SimSun" w:eastAsia="SimSun" w:cs="SimSun"/>
          <w:sz w:val="34"/>
          <w:szCs w:val="34"/>
          <w:spacing w:val="37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24"/>
        </w:rPr>
        <w:t>:</w:t>
      </w:r>
      <w:r>
        <w:rPr>
          <w:rFonts w:ascii="SimSun" w:hAnsi="SimSun" w:eastAsia="SimSun" w:cs="SimSun"/>
          <w:sz w:val="34"/>
          <w:szCs w:val="34"/>
          <w:spacing w:val="-167"/>
        </w:rPr>
        <w:t xml:space="preserve"> </w:t>
      </w:r>
      <w:r>
        <w:rPr>
          <w:rFonts w:ascii="SimSun" w:hAnsi="SimSun" w:eastAsia="SimSun" w:cs="SimSun"/>
          <w:sz w:val="34"/>
          <w:szCs w:val="34"/>
          <w:u w:val="single" w:color="auto"/>
        </w:rPr>
        <w:tab/>
      </w:r>
      <w:r>
        <w:rPr>
          <w:rFonts w:ascii="SimSun" w:hAnsi="SimSun" w:eastAsia="SimSun" w:cs="SimSun"/>
          <w:sz w:val="34"/>
          <w:szCs w:val="34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8"/>
          <w:w w:val="90"/>
        </w:rPr>
        <w:t>电</w:t>
      </w:r>
      <w:r>
        <w:rPr>
          <w:rFonts w:ascii="SimSun" w:hAnsi="SimSun" w:eastAsia="SimSun" w:cs="SimSun"/>
          <w:sz w:val="34"/>
          <w:szCs w:val="34"/>
          <w:spacing w:val="66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8"/>
          <w:w w:val="90"/>
        </w:rPr>
        <w:t>子</w:t>
      </w:r>
      <w:r>
        <w:rPr>
          <w:rFonts w:ascii="SimSun" w:hAnsi="SimSun" w:eastAsia="SimSun" w:cs="SimSun"/>
          <w:sz w:val="34"/>
          <w:szCs w:val="34"/>
          <w:spacing w:val="51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8"/>
          <w:w w:val="90"/>
        </w:rPr>
        <w:t>信</w:t>
      </w:r>
      <w:r>
        <w:rPr>
          <w:rFonts w:ascii="SimSun" w:hAnsi="SimSun" w:eastAsia="SimSun" w:cs="SimSun"/>
          <w:sz w:val="34"/>
          <w:szCs w:val="34"/>
          <w:spacing w:val="54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8"/>
          <w:w w:val="90"/>
        </w:rPr>
        <w:t>箱</w:t>
      </w:r>
      <w:r>
        <w:rPr>
          <w:rFonts w:ascii="SimSun" w:hAnsi="SimSun" w:eastAsia="SimSun" w:cs="SimSun"/>
          <w:sz w:val="34"/>
          <w:szCs w:val="34"/>
          <w:spacing w:val="37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8"/>
          <w:w w:val="90"/>
        </w:rPr>
        <w:t>：</w:t>
      </w:r>
      <w:r>
        <w:rPr>
          <w:rFonts w:ascii="SimSun" w:hAnsi="SimSun" w:eastAsia="SimSun" w:cs="SimSun"/>
          <w:sz w:val="34"/>
          <w:szCs w:val="34"/>
          <w:u w:val="single" w:color="auto"/>
        </w:rPr>
        <w:tab/>
      </w:r>
      <w:r>
        <w:rPr>
          <w:rFonts w:ascii="SimSun" w:hAnsi="SimSun" w:eastAsia="SimSun" w:cs="SimSun"/>
          <w:sz w:val="34"/>
          <w:szCs w:val="34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6"/>
          <w:position w:val="-2"/>
        </w:rPr>
        <w:t>申</w:t>
      </w:r>
      <w:r>
        <w:rPr>
          <w:rFonts w:ascii="SimSun" w:hAnsi="SimSun" w:eastAsia="SimSun" w:cs="SimSun"/>
          <w:sz w:val="34"/>
          <w:szCs w:val="34"/>
          <w:spacing w:val="49"/>
          <w:position w:val="-2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6"/>
          <w:position w:val="-2"/>
        </w:rPr>
        <w:t>报</w:t>
      </w:r>
      <w:r>
        <w:rPr>
          <w:rFonts w:ascii="SimSun" w:hAnsi="SimSun" w:eastAsia="SimSun" w:cs="SimSun"/>
          <w:sz w:val="34"/>
          <w:szCs w:val="34"/>
          <w:spacing w:val="68"/>
          <w:position w:val="-2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6"/>
          <w:position w:val="-2"/>
        </w:rPr>
        <w:t>时</w:t>
      </w:r>
      <w:r>
        <w:rPr>
          <w:rFonts w:ascii="SimSun" w:hAnsi="SimSun" w:eastAsia="SimSun" w:cs="SimSun"/>
          <w:sz w:val="34"/>
          <w:szCs w:val="34"/>
          <w:spacing w:val="79"/>
          <w:position w:val="-2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6"/>
          <w:position w:val="-2"/>
        </w:rPr>
        <w:t>间</w:t>
      </w:r>
      <w:r>
        <w:rPr>
          <w:rFonts w:ascii="SimSun" w:hAnsi="SimSun" w:eastAsia="SimSun" w:cs="SimSun"/>
          <w:sz w:val="34"/>
          <w:szCs w:val="34"/>
          <w:spacing w:val="81"/>
          <w:position w:val="-2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36"/>
          <w:position w:val="-2"/>
        </w:rPr>
        <w:t>：</w:t>
      </w:r>
      <w:r>
        <w:rPr>
          <w:rFonts w:ascii="SimSun" w:hAnsi="SimSun" w:eastAsia="SimSun" w:cs="SimSun"/>
          <w:sz w:val="34"/>
          <w:szCs w:val="34"/>
          <w:u w:val="single" w:color="auto"/>
          <w:spacing w:val="12"/>
          <w:position w:val="3"/>
        </w:rPr>
        <w:t xml:space="preserve">            </w:t>
      </w:r>
      <w:r>
        <w:rPr>
          <w:rFonts w:ascii="SimSun" w:hAnsi="SimSun" w:eastAsia="SimSun" w:cs="SimSun"/>
          <w:sz w:val="34"/>
          <w:szCs w:val="34"/>
          <w:u w:val="single" w:color="auto"/>
          <w:spacing w:val="-36"/>
          <w:position w:val="3"/>
        </w:rPr>
        <w:t>年</w:t>
      </w:r>
      <w:r>
        <w:rPr>
          <w:rFonts w:ascii="SimSun" w:hAnsi="SimSun" w:eastAsia="SimSun" w:cs="SimSun"/>
          <w:sz w:val="34"/>
          <w:szCs w:val="34"/>
          <w:u w:val="single" w:color="auto"/>
          <w:spacing w:val="71"/>
          <w:position w:val="3"/>
        </w:rPr>
        <w:t xml:space="preserve">  </w:t>
      </w:r>
      <w:r>
        <w:rPr>
          <w:rFonts w:ascii="SimSun" w:hAnsi="SimSun" w:eastAsia="SimSun" w:cs="SimSun"/>
          <w:sz w:val="34"/>
          <w:szCs w:val="34"/>
          <w:u w:val="single" w:color="auto"/>
          <w:spacing w:val="-36"/>
          <w:position w:val="3"/>
        </w:rPr>
        <w:t>月</w:t>
      </w:r>
      <w:r>
        <w:rPr>
          <w:rFonts w:ascii="SimSun" w:hAnsi="SimSun" w:eastAsia="SimSun" w:cs="SimSun"/>
          <w:sz w:val="34"/>
          <w:szCs w:val="34"/>
          <w:u w:val="single" w:color="auto"/>
          <w:spacing w:val="76"/>
          <w:position w:val="3"/>
        </w:rPr>
        <w:t xml:space="preserve">  </w:t>
      </w:r>
      <w:r>
        <w:rPr>
          <w:rFonts w:ascii="SimSun" w:hAnsi="SimSun" w:eastAsia="SimSun" w:cs="SimSun"/>
          <w:sz w:val="34"/>
          <w:szCs w:val="34"/>
          <w:u w:val="single" w:color="auto"/>
          <w:spacing w:val="-36"/>
          <w:position w:val="3"/>
        </w:rPr>
        <w:t>日</w:t>
      </w:r>
      <w:r>
        <w:rPr>
          <w:rFonts w:ascii="SimSun" w:hAnsi="SimSun" w:eastAsia="SimSun" w:cs="SimSun"/>
          <w:sz w:val="34"/>
          <w:szCs w:val="34"/>
          <w:u w:val="single" w:color="auto"/>
          <w:position w:val="3"/>
        </w:rPr>
        <w:t xml:space="preserve">               </w:t>
      </w:r>
    </w:p>
    <w:p>
      <w:pPr>
        <w:spacing w:before="1" w:line="224" w:lineRule="auto"/>
        <w:rPr>
          <w:rFonts w:ascii="SimSun" w:hAnsi="SimSun" w:eastAsia="SimSun" w:cs="SimSun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7"/>
          <w:position w:val="-1"/>
        </w:rPr>
        <w:t>计划完成时间：</w:t>
      </w:r>
      <w:r>
        <w:rPr>
          <w:rFonts w:ascii="SimSun" w:hAnsi="SimSun" w:eastAsia="SimSun" w:cs="SimSun"/>
          <w:sz w:val="34"/>
          <w:szCs w:val="34"/>
          <w:u w:val="single" w:color="auto"/>
          <w:spacing w:val="2"/>
          <w:position w:val="5"/>
        </w:rPr>
        <w:t xml:space="preserve">              </w:t>
      </w:r>
      <w:r>
        <w:rPr>
          <w:rFonts w:ascii="SimSun" w:hAnsi="SimSun" w:eastAsia="SimSun" w:cs="SimSun"/>
          <w:sz w:val="34"/>
          <w:szCs w:val="34"/>
          <w:u w:val="single" w:color="auto"/>
          <w:spacing w:val="7"/>
          <w:position w:val="5"/>
        </w:rPr>
        <w:t>年</w:t>
      </w:r>
      <w:r>
        <w:rPr>
          <w:rFonts w:ascii="SimSun" w:hAnsi="SimSun" w:eastAsia="SimSun" w:cs="SimSun"/>
          <w:sz w:val="34"/>
          <w:szCs w:val="34"/>
          <w:u w:val="single" w:color="auto"/>
          <w:spacing w:val="31"/>
          <w:position w:val="5"/>
        </w:rPr>
        <w:t xml:space="preserve">    </w:t>
      </w:r>
      <w:r>
        <w:rPr>
          <w:rFonts w:ascii="SimSun" w:hAnsi="SimSun" w:eastAsia="SimSun" w:cs="SimSun"/>
          <w:sz w:val="34"/>
          <w:szCs w:val="34"/>
          <w:u w:val="single" w:color="auto"/>
          <w:spacing w:val="7"/>
          <w:position w:val="5"/>
        </w:rPr>
        <w:t>月</w:t>
      </w:r>
      <w:r>
        <w:rPr>
          <w:rFonts w:ascii="SimSun" w:hAnsi="SimSun" w:eastAsia="SimSun" w:cs="SimSun"/>
          <w:sz w:val="34"/>
          <w:szCs w:val="34"/>
          <w:u w:val="single" w:color="auto"/>
          <w:position w:val="5"/>
        </w:rPr>
        <w:t xml:space="preserve">                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3494" w:right="1722" w:hanging="1930"/>
        <w:spacing w:before="112" w:line="217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b/>
          <w:bCs/>
          <w:spacing w:val="15"/>
        </w:rPr>
        <w:t>江西省教育科学规划领导小组办公室</w:t>
      </w:r>
      <w:r>
        <w:rPr>
          <w:rFonts w:ascii="FangSong" w:hAnsi="FangSong" w:eastAsia="FangSong" w:cs="FangSong"/>
          <w:sz w:val="34"/>
          <w:szCs w:val="34"/>
          <w:spacing w:val="14"/>
        </w:rPr>
        <w:t xml:space="preserve"> </w:t>
      </w:r>
      <w:r>
        <w:rPr>
          <w:rFonts w:ascii="FangSong" w:hAnsi="FangSong" w:eastAsia="FangSong" w:cs="FangSong"/>
          <w:sz w:val="34"/>
          <w:szCs w:val="34"/>
          <w:b/>
          <w:bCs/>
          <w:spacing w:val="47"/>
          <w:w w:val="102"/>
        </w:rPr>
        <w:t>2023年1月</w:t>
      </w:r>
    </w:p>
    <w:p>
      <w:pPr>
        <w:sectPr>
          <w:type w:val="continuous"/>
          <w:pgSz w:w="11900" w:h="16830"/>
          <w:pgMar w:top="1430" w:right="1130" w:bottom="1347" w:left="1730" w:header="0" w:footer="1081" w:gutter="0"/>
          <w:cols w:equalWidth="0" w:num="1">
            <w:col w:w="9040" w:space="0"/>
          </w:cols>
        </w:sectPr>
        <w:rPr/>
      </w:pPr>
    </w:p>
    <w:p>
      <w:pPr>
        <w:spacing w:line="339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3930665</wp:posOffset>
            </wp:positionH>
            <wp:positionV relativeFrom="page">
              <wp:posOffset>9074137</wp:posOffset>
            </wp:positionV>
            <wp:extent cx="2952701" cy="6350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5270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339" w:lineRule="auto"/>
        <w:rPr>
          <w:rFonts w:ascii="Arial"/>
          <w:sz w:val="21"/>
        </w:rPr>
      </w:pPr>
      <w:r/>
    </w:p>
    <w:p>
      <w:pPr>
        <w:ind w:left="3746"/>
        <w:spacing w:before="149" w:line="222" w:lineRule="auto"/>
        <w:rPr>
          <w:rFonts w:ascii="SimHei" w:hAnsi="SimHei" w:eastAsia="SimHei" w:cs="SimHei"/>
          <w:sz w:val="46"/>
          <w:szCs w:val="46"/>
        </w:rPr>
      </w:pPr>
      <w:r>
        <w:rPr>
          <w:rFonts w:ascii="SimHei" w:hAnsi="SimHei" w:eastAsia="SimHei" w:cs="SimHei"/>
          <w:sz w:val="46"/>
          <w:szCs w:val="46"/>
          <w:b/>
          <w:bCs/>
          <w:spacing w:val="-9"/>
        </w:rPr>
        <w:t>承诺书</w:t>
      </w:r>
    </w:p>
    <w:p>
      <w:pPr>
        <w:ind w:right="301" w:firstLine="619"/>
        <w:spacing w:before="189" w:line="258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9"/>
        </w:rPr>
        <w:t>1.本人自愿申报江西省教育科学规划课题，认可所填写的《江西省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5"/>
        </w:rPr>
        <w:t>教育科学规划课题</w:t>
      </w:r>
      <w:r>
        <w:rPr>
          <w:rFonts w:ascii="FangSong" w:hAnsi="FangSong" w:eastAsia="FangSong" w:cs="FangSong"/>
          <w:sz w:val="29"/>
          <w:szCs w:val="29"/>
          <w:spacing w:val="-2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5"/>
        </w:rPr>
        <w:t>·</w:t>
      </w:r>
      <w:r>
        <w:rPr>
          <w:rFonts w:ascii="FangSong" w:hAnsi="FangSong" w:eastAsia="FangSong" w:cs="FangSong"/>
          <w:sz w:val="29"/>
          <w:szCs w:val="29"/>
          <w:spacing w:val="-83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5"/>
        </w:rPr>
        <w:t>申报书》(以下简称为《申报书》)为有约束力的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9"/>
        </w:rPr>
        <w:t>协议，并承诺对所填写的《申报书》所涉及各项内容的真实性负责，保</w:t>
      </w:r>
      <w:r>
        <w:rPr>
          <w:rFonts w:ascii="FangSong" w:hAnsi="FangSong" w:eastAsia="FangSong" w:cs="FangSong"/>
          <w:sz w:val="29"/>
          <w:szCs w:val="29"/>
          <w:spacing w:val="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9"/>
        </w:rPr>
        <w:t>证没有知识产权争议，同意江西省教育科学规划领导小组办公室有权使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3"/>
        </w:rPr>
        <w:t>用《申报书》所有数据和资料。</w:t>
      </w:r>
    </w:p>
    <w:p>
      <w:pPr>
        <w:ind w:right="224" w:firstLine="619"/>
        <w:spacing w:before="70" w:line="259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8"/>
        </w:rPr>
        <w:t>2.课题申报如获准立项，在课题实施中，承诺遵循法律法规，恪守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4"/>
        </w:rPr>
        <w:t>学术道德，遵循学术规范，遵守财务规章制度，合理有效使用课题经费，</w:t>
      </w:r>
      <w:r>
        <w:rPr>
          <w:rFonts w:ascii="FangSong" w:hAnsi="FangSong" w:eastAsia="FangSong" w:cs="FangSong"/>
          <w:sz w:val="29"/>
          <w:szCs w:val="29"/>
          <w:spacing w:val="1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6"/>
        </w:rPr>
        <w:t>按要求汇报研究进展，按期完成研究任务，成</w:t>
      </w:r>
      <w:r>
        <w:rPr>
          <w:rFonts w:ascii="FangSong" w:hAnsi="FangSong" w:eastAsia="FangSong" w:cs="FangSong"/>
          <w:sz w:val="29"/>
          <w:szCs w:val="29"/>
          <w:spacing w:val="-17"/>
        </w:rPr>
        <w:t>果达到约定要求。遵守《江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9"/>
        </w:rPr>
        <w:t>西省教育科学规划课题管理办法》及其相关管理规定，接受江西省教育</w:t>
      </w:r>
      <w:r>
        <w:rPr>
          <w:rFonts w:ascii="FangSong" w:hAnsi="FangSong" w:eastAsia="FangSong" w:cs="FangSong"/>
          <w:sz w:val="29"/>
          <w:szCs w:val="29"/>
          <w:spacing w:val="1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2"/>
        </w:rPr>
        <w:t>科学规划领导小组办公室及其委托部门的管理。</w:t>
      </w:r>
    </w:p>
    <w:p>
      <w:pPr>
        <w:ind w:right="288" w:firstLine="619"/>
        <w:spacing w:before="71" w:line="260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9"/>
        </w:rPr>
        <w:t>3.研究成果发表时须标明“江西省教育科学××</w:t>
      </w:r>
      <w:r>
        <w:rPr>
          <w:rFonts w:ascii="FangSong" w:hAnsi="FangSong" w:eastAsia="FangSong" w:cs="FangSong"/>
          <w:sz w:val="29"/>
          <w:szCs w:val="29"/>
          <w:spacing w:val="-10"/>
        </w:rPr>
        <w:t>规划××年度××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"/>
        </w:rPr>
        <w:t>××课题(课题批准号：××××)成果”字样，课题</w:t>
      </w:r>
      <w:r>
        <w:rPr>
          <w:rFonts w:ascii="FangSong" w:hAnsi="FangSong" w:eastAsia="FangSong" w:cs="FangSong"/>
          <w:sz w:val="29"/>
          <w:szCs w:val="29"/>
          <w:spacing w:val="1"/>
        </w:rPr>
        <w:t>名称和类别应与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课题立项通知书相一致。课题名称、组织、成员、研究内容、研究成果</w:t>
      </w:r>
      <w:r>
        <w:rPr>
          <w:rFonts w:ascii="FangSong" w:hAnsi="FangSong" w:eastAsia="FangSong" w:cs="FangSong"/>
          <w:sz w:val="29"/>
          <w:szCs w:val="29"/>
          <w:spacing w:val="1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7"/>
        </w:rPr>
        <w:t>形式等若有重要变更，必须向江西省教育科学规划领导小组办公室提出</w:t>
      </w:r>
      <w:r>
        <w:rPr>
          <w:rFonts w:ascii="FangSong" w:hAnsi="FangSong" w:eastAsia="FangSong" w:cs="FangSong"/>
          <w:sz w:val="29"/>
          <w:szCs w:val="29"/>
          <w:spacing w:val="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书面申请并征得同意。凡涉及政治、宗教、军事、民族等问题的研究成</w:t>
      </w:r>
      <w:r>
        <w:rPr>
          <w:rFonts w:ascii="FangSong" w:hAnsi="FangSong" w:eastAsia="FangSong" w:cs="FangSong"/>
          <w:sz w:val="29"/>
          <w:szCs w:val="29"/>
          <w:spacing w:val="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2"/>
        </w:rPr>
        <w:t>果须经江西省教育科学规划领导小组办公室同意后方可公开发表。</w:t>
      </w:r>
    </w:p>
    <w:p>
      <w:pPr>
        <w:ind w:right="225" w:firstLine="580"/>
        <w:spacing w:before="63" w:line="262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7"/>
        </w:rPr>
        <w:t>4.作为课题研究者，本人完全了解江西省教育科学规划领导小组办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公室的有关管理规定，完全意识到本声明的法律后果由本人承担。特授</w:t>
      </w:r>
      <w:r>
        <w:rPr>
          <w:rFonts w:ascii="FangSong" w:hAnsi="FangSong" w:eastAsia="FangSong" w:cs="FangSong"/>
          <w:sz w:val="29"/>
          <w:szCs w:val="29"/>
          <w:spacing w:val="1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7"/>
        </w:rPr>
        <w:t>权江西省教育科学规划领导小组办公室：有权保留并向有关部门</w:t>
      </w:r>
      <w:r>
        <w:rPr>
          <w:rFonts w:ascii="FangSong" w:hAnsi="FangSong" w:eastAsia="FangSong" w:cs="FangSong"/>
          <w:sz w:val="29"/>
          <w:szCs w:val="29"/>
          <w:spacing w:val="-8"/>
        </w:rPr>
        <w:t>或机构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报送课题成果的原件、复印件、摘要和电子版；有权公布课题研究成果</w:t>
      </w:r>
      <w:r>
        <w:rPr>
          <w:rFonts w:ascii="FangSong" w:hAnsi="FangSong" w:eastAsia="FangSong" w:cs="FangSong"/>
          <w:sz w:val="29"/>
          <w:szCs w:val="29"/>
          <w:spacing w:val="1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4"/>
        </w:rPr>
        <w:t>的全部或部分内容，同意以影印、缩印、扫描、出版等形式复制、保存、</w:t>
      </w:r>
      <w:r>
        <w:rPr>
          <w:rFonts w:ascii="FangSong" w:hAnsi="FangSong" w:eastAsia="FangSong" w:cs="FangSong"/>
          <w:sz w:val="29"/>
          <w:szCs w:val="29"/>
          <w:spacing w:val="1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8"/>
        </w:rPr>
        <w:t>汇编课题研究成果；允许课题研究成果被他人查阅和借阅；有权推广科</w:t>
      </w:r>
      <w:r>
        <w:rPr>
          <w:rFonts w:ascii="FangSong" w:hAnsi="FangSong" w:eastAsia="FangSong" w:cs="FangSong"/>
          <w:sz w:val="29"/>
          <w:szCs w:val="29"/>
          <w:spacing w:val="1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7"/>
        </w:rPr>
        <w:t>研成果，允许将课题研究成果通过内部报告、学术会议、专业报刊、大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-11"/>
        </w:rPr>
        <w:t>众媒体、专门网站、评奖等形式进行宣传、试验和培训。</w:t>
      </w: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ind w:left="1915"/>
        <w:spacing w:before="118" w:line="222" w:lineRule="auto"/>
        <w:rPr>
          <w:rFonts w:ascii="FangSong" w:hAnsi="FangSong" w:eastAsia="FangSong" w:cs="FangSong"/>
          <w:sz w:val="36"/>
          <w:szCs w:val="36"/>
        </w:rPr>
      </w:pPr>
      <w:r>
        <w:rPr>
          <w:rFonts w:ascii="FangSong" w:hAnsi="FangSong" w:eastAsia="FangSong" w:cs="FangSong"/>
          <w:sz w:val="36"/>
          <w:szCs w:val="36"/>
          <w:b/>
          <w:bCs/>
          <w:spacing w:val="4"/>
        </w:rPr>
        <w:t>申报人(签字):</w:t>
      </w:r>
    </w:p>
    <w:p>
      <w:pPr>
        <w:ind w:left="4990"/>
        <w:spacing w:before="161" w:line="224" w:lineRule="auto"/>
        <w:rPr>
          <w:rFonts w:ascii="SimSun" w:hAnsi="SimSun" w:eastAsia="SimSun" w:cs="SimSun"/>
          <w:sz w:val="29"/>
          <w:szCs w:val="29"/>
        </w:rPr>
      </w:pPr>
      <w:r>
        <w:rPr>
          <w:rFonts w:ascii="FangSong" w:hAnsi="FangSong" w:eastAsia="FangSong" w:cs="FangSong"/>
          <w:sz w:val="36"/>
          <w:szCs w:val="36"/>
          <w:spacing w:val="-24"/>
        </w:rPr>
        <w:t>年</w:t>
      </w:r>
      <w:r>
        <w:rPr>
          <w:rFonts w:ascii="FangSong" w:hAnsi="FangSong" w:eastAsia="FangSong" w:cs="FangSong"/>
          <w:sz w:val="36"/>
          <w:szCs w:val="36"/>
          <w:spacing w:val="8"/>
        </w:rPr>
        <w:t xml:space="preserve">       </w:t>
      </w:r>
      <w:r>
        <w:rPr>
          <w:rFonts w:ascii="FangSong" w:hAnsi="FangSong" w:eastAsia="FangSong" w:cs="FangSong"/>
          <w:sz w:val="36"/>
          <w:szCs w:val="36"/>
          <w:spacing w:val="-24"/>
          <w:position w:val="-1"/>
        </w:rPr>
        <w:t>月</w:t>
      </w:r>
      <w:r>
        <w:rPr>
          <w:rFonts w:ascii="FangSong" w:hAnsi="FangSong" w:eastAsia="FangSong" w:cs="FangSong"/>
          <w:sz w:val="36"/>
          <w:szCs w:val="36"/>
          <w:spacing w:val="38"/>
          <w:position w:val="-1"/>
        </w:rPr>
        <w:t xml:space="preserve">    </w:t>
      </w:r>
      <w:r>
        <w:rPr>
          <w:rFonts w:ascii="SimSun" w:hAnsi="SimSun" w:eastAsia="SimSun" w:cs="SimSun"/>
          <w:sz w:val="29"/>
          <w:szCs w:val="29"/>
          <w:spacing w:val="-24"/>
          <w:position w:val="2"/>
        </w:rPr>
        <w:t>日</w:t>
      </w:r>
    </w:p>
    <w:p>
      <w:pPr>
        <w:sectPr>
          <w:footerReference w:type="default" r:id="rId10"/>
          <w:pgSz w:w="11900" w:h="16830"/>
          <w:pgMar w:top="1430" w:right="1060" w:bottom="1393" w:left="1770" w:header="0" w:footer="1105" w:gutter="0"/>
        </w:sectPr>
        <w:rPr/>
      </w:pPr>
    </w:p>
    <w:p>
      <w:pPr>
        <w:spacing w:line="329" w:lineRule="auto"/>
        <w:rPr>
          <w:rFonts w:ascii="Arial"/>
          <w:sz w:val="21"/>
        </w:rPr>
      </w:pPr>
      <w:r/>
    </w:p>
    <w:p>
      <w:pPr>
        <w:spacing w:line="329" w:lineRule="auto"/>
        <w:rPr>
          <w:rFonts w:ascii="Arial"/>
          <w:sz w:val="21"/>
        </w:rPr>
      </w:pPr>
      <w:r/>
    </w:p>
    <w:p>
      <w:pPr>
        <w:ind w:left="3746"/>
        <w:spacing w:before="156" w:line="221" w:lineRule="auto"/>
        <w:rPr>
          <w:rFonts w:ascii="SimHei" w:hAnsi="SimHei" w:eastAsia="SimHei" w:cs="SimHei"/>
          <w:sz w:val="48"/>
          <w:szCs w:val="48"/>
        </w:rPr>
      </w:pPr>
      <w:r>
        <w:rPr>
          <w:rFonts w:ascii="SimHei" w:hAnsi="SimHei" w:eastAsia="SimHei" w:cs="SimHei"/>
          <w:sz w:val="48"/>
          <w:szCs w:val="48"/>
          <w:b/>
          <w:bCs/>
          <w:spacing w:val="-19"/>
        </w:rPr>
        <w:t>说</w:t>
      </w:r>
      <w:r>
        <w:rPr>
          <w:rFonts w:ascii="SimHei" w:hAnsi="SimHei" w:eastAsia="SimHei" w:cs="SimHei"/>
          <w:sz w:val="48"/>
          <w:szCs w:val="48"/>
          <w:spacing w:val="196"/>
        </w:rPr>
        <w:t xml:space="preserve"> </w:t>
      </w:r>
      <w:r>
        <w:rPr>
          <w:rFonts w:ascii="SimHei" w:hAnsi="SimHei" w:eastAsia="SimHei" w:cs="SimHei"/>
          <w:sz w:val="48"/>
          <w:szCs w:val="48"/>
          <w:b/>
          <w:bCs/>
          <w:spacing w:val="-19"/>
        </w:rPr>
        <w:t>明</w:t>
      </w:r>
    </w:p>
    <w:p>
      <w:pPr>
        <w:ind w:right="141" w:firstLine="560"/>
        <w:spacing w:before="311" w:line="24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1"/>
        </w:rPr>
        <w:t>1.如实填写此表，不得减少栏目，要求逻辑清晰，主题突出，</w:t>
      </w:r>
      <w:r>
        <w:rPr>
          <w:rFonts w:ascii="FangSong" w:hAnsi="FangSong" w:eastAsia="FangSong" w:cs="FangSong"/>
          <w:sz w:val="28"/>
          <w:szCs w:val="28"/>
        </w:rPr>
        <w:t>层次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分明，内容翔实，排版清晰。</w:t>
      </w:r>
    </w:p>
    <w:p>
      <w:pPr>
        <w:ind w:right="20" w:firstLine="560"/>
        <w:spacing w:before="86" w:line="263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5"/>
        </w:rPr>
        <w:t>2.本表包括《申报书》和《活页》,其中《申报书》报</w:t>
      </w:r>
      <w:r>
        <w:rPr>
          <w:rFonts w:ascii="FangSong" w:hAnsi="FangSong" w:eastAsia="FangSong" w:cs="FangSong"/>
          <w:sz w:val="28"/>
          <w:szCs w:val="28"/>
          <w:spacing w:val="4"/>
        </w:rPr>
        <w:t>送一式2份，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1"/>
        </w:rPr>
        <w:t>1份原件，1份复印件；《活页》是申报书附件，供匿名评审使用，须报</w:t>
      </w:r>
      <w:r>
        <w:rPr>
          <w:rFonts w:ascii="FangSong" w:hAnsi="FangSong" w:eastAsia="FangSong" w:cs="FangSong"/>
          <w:sz w:val="28"/>
          <w:szCs w:val="28"/>
          <w:spacing w:val="13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送一式4份，每份单独装订，</w:t>
      </w:r>
      <w:r>
        <w:rPr>
          <w:rFonts w:ascii="FangSong" w:hAnsi="FangSong" w:eastAsia="FangSong" w:cs="FangSong"/>
          <w:sz w:val="28"/>
          <w:szCs w:val="28"/>
          <w:spacing w:val="22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5"/>
        </w:rPr>
        <w:t>《活页》中不得出现申报人和课题组成员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7"/>
        </w:rPr>
        <w:t>的姓名、单位等信息。</w:t>
      </w:r>
    </w:p>
    <w:p>
      <w:pPr>
        <w:ind w:right="139" w:firstLine="560"/>
        <w:spacing w:before="82" w:line="24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1"/>
        </w:rPr>
        <w:t>3.申报类别：普通教科规划课题或学科带头人专项，二选一，删除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未选择的类别。各类别申报要求见通知文件。</w:t>
      </w:r>
    </w:p>
    <w:p>
      <w:pPr>
        <w:ind w:right="118" w:firstLine="560"/>
        <w:spacing w:before="86" w:line="24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3"/>
        </w:rPr>
        <w:t>4.课题名称：应准确、简明反映研究内容，最多不超过40个汉字(包</w:t>
      </w:r>
      <w:r>
        <w:rPr>
          <w:rFonts w:ascii="FangSong" w:hAnsi="FangSong" w:eastAsia="FangSong" w:cs="FangSong"/>
          <w:sz w:val="28"/>
          <w:szCs w:val="28"/>
          <w:spacing w:val="6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12"/>
        </w:rPr>
        <w:t>括标点符号)。</w:t>
      </w:r>
    </w:p>
    <w:p>
      <w:pPr>
        <w:ind w:right="92" w:firstLine="560"/>
        <w:spacing w:before="86" w:line="25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7"/>
        </w:rPr>
        <w:t>5.关键词：按研究内容设立，最多不超过5个关键词，词与词之间</w:t>
      </w:r>
      <w:r>
        <w:rPr>
          <w:rFonts w:ascii="FangSong" w:hAnsi="FangSong" w:eastAsia="FangSong" w:cs="FangSong"/>
          <w:sz w:val="28"/>
          <w:szCs w:val="28"/>
          <w:spacing w:val="6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用分号隔开。</w:t>
      </w:r>
    </w:p>
    <w:p>
      <w:pPr>
        <w:ind w:right="90" w:firstLine="560"/>
        <w:spacing w:before="81" w:line="248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"/>
        </w:rPr>
        <w:t>6.课题申报人：系指真正承担课题研究和负责课题组织、指导的研</w:t>
      </w:r>
      <w:r>
        <w:rPr>
          <w:rFonts w:ascii="FangSong" w:hAnsi="FangSong" w:eastAsia="FangSong" w:cs="FangSong"/>
          <w:sz w:val="28"/>
          <w:szCs w:val="28"/>
          <w:spacing w:val="1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"/>
        </w:rPr>
        <w:t>究者，不能承担实质性研究工作的，不得申报。限填一人。</w:t>
      </w:r>
    </w:p>
    <w:p>
      <w:pPr>
        <w:ind w:firstLine="560"/>
        <w:spacing w:before="85" w:line="251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4"/>
        </w:rPr>
        <w:t>7.工作单位：按单位和部门公章全称填写，课题申报人单位、地址、</w:t>
      </w:r>
      <w:r>
        <w:rPr>
          <w:rFonts w:ascii="FangSong" w:hAnsi="FangSong" w:eastAsia="FangSong" w:cs="FangSong"/>
          <w:sz w:val="28"/>
          <w:szCs w:val="28"/>
          <w:spacing w:val="1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电话等如有变动，及时向省教科规划办报备。</w:t>
      </w:r>
    </w:p>
    <w:p>
      <w:pPr>
        <w:ind w:left="560"/>
        <w:spacing w:before="80" w:line="22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"/>
        </w:rPr>
        <w:t>8.主要参与人：必须真正参与本课题研究工作，不含课题负责人。</w:t>
      </w:r>
    </w:p>
    <w:p>
      <w:pPr>
        <w:ind w:right="89" w:firstLine="560"/>
        <w:spacing w:before="85" w:line="24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12"/>
        </w:rPr>
        <w:t>9.本表须经课题申报人所在单位及所在设区市(省直管县)教育科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"/>
        </w:rPr>
        <w:t>研管理部门审核，签署明确意见，并加盖公章后方可上报</w:t>
      </w:r>
      <w:r>
        <w:rPr>
          <w:rFonts w:ascii="FangSong" w:hAnsi="FangSong" w:eastAsia="FangSong" w:cs="FangSong"/>
          <w:sz w:val="28"/>
          <w:szCs w:val="28"/>
          <w:spacing w:val="-3"/>
        </w:rPr>
        <w:t>。</w:t>
      </w:r>
    </w:p>
    <w:p>
      <w:pPr>
        <w:ind w:right="119" w:firstLine="560"/>
        <w:spacing w:before="86" w:line="25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3"/>
        </w:rPr>
        <w:t>10.课题完成后，课题申报人须向省教科规划办履行课题鉴定、结题</w:t>
      </w:r>
      <w:r>
        <w:rPr>
          <w:rFonts w:ascii="FangSong" w:hAnsi="FangSong" w:eastAsia="FangSong" w:cs="FangSong"/>
          <w:sz w:val="28"/>
          <w:szCs w:val="28"/>
          <w:spacing w:val="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"/>
        </w:rPr>
        <w:t>手续。课题结题后，由省教科规划办发给统一印制的结题证书。</w:t>
      </w:r>
    </w:p>
    <w:p>
      <w:pPr>
        <w:ind w:right="119" w:firstLine="560"/>
        <w:spacing w:before="81" w:line="25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3"/>
        </w:rPr>
        <w:t>11.课题完成后，课题申报人须向省教科规划办履行课题鉴定、结题</w:t>
      </w:r>
      <w:r>
        <w:rPr>
          <w:rFonts w:ascii="FangSong" w:hAnsi="FangSong" w:eastAsia="FangSong" w:cs="FangSong"/>
          <w:sz w:val="28"/>
          <w:szCs w:val="28"/>
          <w:spacing w:val="2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2"/>
        </w:rPr>
        <w:t>手续。课题结题后，由省教科规划办发给统一印制的结题证书。</w:t>
      </w:r>
    </w:p>
    <w:p>
      <w:pPr>
        <w:ind w:firstLine="560"/>
        <w:spacing w:before="84" w:line="243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1"/>
        </w:rPr>
        <w:t>12.省教科规划办详细地址：南昌市红角洲赣江南大道2888号</w:t>
      </w:r>
      <w:r>
        <w:rPr>
          <w:rFonts w:ascii="FangSong" w:hAnsi="FangSong" w:eastAsia="FangSong" w:cs="FangSong"/>
          <w:sz w:val="28"/>
          <w:szCs w:val="28"/>
        </w:rPr>
        <w:t>15楼，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4"/>
        </w:rPr>
        <w:t>邮编330038,电话：0791-86765876,邮箱：</w:t>
      </w:r>
      <w:r>
        <w:rPr>
          <w:rFonts w:ascii="FangSong" w:hAnsi="FangSong" w:eastAsia="FangSong" w:cs="FangSong"/>
          <w:sz w:val="28"/>
          <w:szCs w:val="28"/>
          <w:spacing w:val="52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jxjkghb</w:t>
      </w:r>
      <w:r>
        <w:rPr>
          <w:rFonts w:ascii="FangSong" w:hAnsi="FangSong" w:eastAsia="FangSong" w:cs="FangSong"/>
          <w:sz w:val="28"/>
          <w:szCs w:val="28"/>
          <w:spacing w:val="4"/>
        </w:rPr>
        <w:t>@126.</w:t>
      </w:r>
      <w:r>
        <w:rPr>
          <w:rFonts w:ascii="FangSong" w:hAnsi="FangSong" w:eastAsia="FangSong" w:cs="FangSong"/>
          <w:sz w:val="28"/>
          <w:szCs w:val="28"/>
        </w:rPr>
        <w:t>com</w:t>
      </w:r>
      <w:r>
        <w:rPr>
          <w:rFonts w:ascii="FangSong" w:hAnsi="FangSong" w:eastAsia="FangSong" w:cs="FangSong"/>
          <w:sz w:val="28"/>
          <w:szCs w:val="28"/>
          <w:spacing w:val="4"/>
        </w:rPr>
        <w:t>。</w:t>
      </w:r>
    </w:p>
    <w:p>
      <w:pPr>
        <w:sectPr>
          <w:footerReference w:type="default" r:id="rId12"/>
          <w:pgSz w:w="11900" w:h="16830"/>
          <w:pgMar w:top="1430" w:right="1269" w:bottom="1336" w:left="1780" w:header="0" w:footer="1058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18" w:lineRule="exact"/>
        <w:rPr/>
      </w:pPr>
      <w:r/>
    </w:p>
    <w:tbl>
      <w:tblPr>
        <w:tblStyle w:val="2"/>
        <w:tblW w:w="913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4"/>
        <w:gridCol w:w="330"/>
        <w:gridCol w:w="190"/>
        <w:gridCol w:w="360"/>
        <w:gridCol w:w="360"/>
        <w:gridCol w:w="399"/>
        <w:gridCol w:w="769"/>
        <w:gridCol w:w="749"/>
        <w:gridCol w:w="499"/>
        <w:gridCol w:w="779"/>
        <w:gridCol w:w="190"/>
        <w:gridCol w:w="360"/>
        <w:gridCol w:w="749"/>
        <w:gridCol w:w="709"/>
        <w:gridCol w:w="440"/>
        <w:gridCol w:w="1333"/>
      </w:tblGrid>
      <w:tr>
        <w:trPr>
          <w:trHeight w:val="605" w:hRule="atLeast"/>
        </w:trPr>
        <w:tc>
          <w:tcPr>
            <w:tcW w:w="1434" w:type="dxa"/>
            <w:vAlign w:val="top"/>
            <w:gridSpan w:val="3"/>
          </w:tcPr>
          <w:p>
            <w:pPr>
              <w:ind w:left="288"/>
              <w:spacing w:before="201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课题名称</w:t>
            </w:r>
          </w:p>
        </w:tc>
        <w:tc>
          <w:tcPr>
            <w:tcW w:w="7696" w:type="dxa"/>
            <w:vAlign w:val="top"/>
            <w:gridSpan w:val="1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" w:hRule="atLeast"/>
        </w:trPr>
        <w:tc>
          <w:tcPr>
            <w:tcW w:w="1434" w:type="dxa"/>
            <w:vAlign w:val="top"/>
            <w:gridSpan w:val="3"/>
          </w:tcPr>
          <w:p>
            <w:pPr>
              <w:ind w:left="395"/>
              <w:spacing w:before="199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关键词</w:t>
            </w:r>
          </w:p>
        </w:tc>
        <w:tc>
          <w:tcPr>
            <w:tcW w:w="7696" w:type="dxa"/>
            <w:vAlign w:val="top"/>
            <w:gridSpan w:val="1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0" w:hRule="atLeast"/>
        </w:trPr>
        <w:tc>
          <w:tcPr>
            <w:tcW w:w="1794" w:type="dxa"/>
            <w:vAlign w:val="top"/>
            <w:gridSpan w:val="4"/>
          </w:tcPr>
          <w:p>
            <w:pPr>
              <w:ind w:left="365"/>
              <w:spacing w:before="14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申报人姓名</w:t>
            </w:r>
          </w:p>
        </w:tc>
        <w:tc>
          <w:tcPr>
            <w:tcW w:w="759" w:type="dxa"/>
            <w:vAlign w:val="top"/>
            <w:gridSpan w:val="2"/>
          </w:tcPr>
          <w:p>
            <w:pPr>
              <w:ind w:left="161"/>
              <w:spacing w:before="170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性别</w:t>
            </w:r>
          </w:p>
        </w:tc>
        <w:tc>
          <w:tcPr>
            <w:tcW w:w="769" w:type="dxa"/>
            <w:vAlign w:val="top"/>
          </w:tcPr>
          <w:p>
            <w:pPr>
              <w:ind w:left="162"/>
              <w:spacing w:before="14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年龄</w:t>
            </w:r>
          </w:p>
        </w:tc>
        <w:tc>
          <w:tcPr>
            <w:tcW w:w="1248" w:type="dxa"/>
            <w:vAlign w:val="top"/>
            <w:gridSpan w:val="2"/>
          </w:tcPr>
          <w:p>
            <w:pPr>
              <w:ind w:left="403"/>
              <w:spacing w:before="150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学历</w:t>
            </w:r>
          </w:p>
        </w:tc>
        <w:tc>
          <w:tcPr>
            <w:tcW w:w="1329" w:type="dxa"/>
            <w:vAlign w:val="top"/>
            <w:gridSpan w:val="3"/>
          </w:tcPr>
          <w:p>
            <w:pPr>
              <w:ind w:left="445"/>
              <w:spacing w:before="150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学位</w:t>
            </w:r>
          </w:p>
        </w:tc>
        <w:tc>
          <w:tcPr>
            <w:tcW w:w="1458" w:type="dxa"/>
            <w:vAlign w:val="top"/>
            <w:gridSpan w:val="2"/>
          </w:tcPr>
          <w:p>
            <w:pPr>
              <w:ind w:left="516"/>
              <w:spacing w:before="14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职务</w:t>
            </w:r>
          </w:p>
        </w:tc>
        <w:tc>
          <w:tcPr>
            <w:tcW w:w="1773" w:type="dxa"/>
            <w:vAlign w:val="top"/>
            <w:gridSpan w:val="2"/>
          </w:tcPr>
          <w:p>
            <w:pPr>
              <w:ind w:left="668"/>
              <w:spacing w:before="152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职称</w:t>
            </w:r>
          </w:p>
        </w:tc>
      </w:tr>
      <w:tr>
        <w:trPr>
          <w:trHeight w:val="600" w:hRule="atLeast"/>
        </w:trPr>
        <w:tc>
          <w:tcPr>
            <w:tcW w:w="179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1244" w:type="dxa"/>
            <w:vAlign w:val="top"/>
            <w:gridSpan w:val="2"/>
          </w:tcPr>
          <w:p>
            <w:pPr>
              <w:ind w:left="405" w:right="207" w:hanging="210"/>
              <w:spacing w:before="79" w:line="22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研究兴趣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专长</w:t>
            </w:r>
          </w:p>
        </w:tc>
        <w:tc>
          <w:tcPr>
            <w:tcW w:w="282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8" w:type="dxa"/>
            <w:vAlign w:val="top"/>
            <w:gridSpan w:val="3"/>
          </w:tcPr>
          <w:p>
            <w:pPr>
              <w:ind w:left="204"/>
              <w:spacing w:before="18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身份证号码</w:t>
            </w:r>
          </w:p>
        </w:tc>
        <w:tc>
          <w:tcPr>
            <w:tcW w:w="3591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91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35"/>
              <w:spacing w:before="68" w:line="589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29"/>
              </w:rPr>
              <w:t>主要参</w:t>
            </w:r>
          </w:p>
          <w:p>
            <w:pPr>
              <w:ind w:left="235"/>
              <w:spacing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与人</w:t>
            </w:r>
          </w:p>
        </w:tc>
        <w:tc>
          <w:tcPr>
            <w:tcW w:w="1639" w:type="dxa"/>
            <w:vAlign w:val="top"/>
            <w:gridSpan w:val="5"/>
          </w:tcPr>
          <w:p>
            <w:pPr>
              <w:ind w:left="601"/>
              <w:spacing w:before="15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3"/>
              </w:rPr>
              <w:t>姓名</w:t>
            </w:r>
          </w:p>
        </w:tc>
        <w:tc>
          <w:tcPr>
            <w:tcW w:w="769" w:type="dxa"/>
            <w:vAlign w:val="top"/>
          </w:tcPr>
          <w:p>
            <w:pPr>
              <w:ind w:left="162"/>
              <w:spacing w:before="15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性别</w:t>
            </w:r>
          </w:p>
        </w:tc>
        <w:tc>
          <w:tcPr>
            <w:tcW w:w="749" w:type="dxa"/>
            <w:vAlign w:val="top"/>
          </w:tcPr>
          <w:p>
            <w:pPr>
              <w:ind w:left="153"/>
              <w:spacing w:before="18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年龄</w:t>
            </w:r>
          </w:p>
        </w:tc>
        <w:tc>
          <w:tcPr>
            <w:tcW w:w="1278" w:type="dxa"/>
            <w:vAlign w:val="top"/>
            <w:gridSpan w:val="2"/>
          </w:tcPr>
          <w:p>
            <w:pPr>
              <w:ind w:left="214"/>
              <w:spacing w:before="15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工作单位</w:t>
            </w:r>
          </w:p>
        </w:tc>
        <w:tc>
          <w:tcPr>
            <w:tcW w:w="1299" w:type="dxa"/>
            <w:vAlign w:val="top"/>
            <w:gridSpan w:val="3"/>
          </w:tcPr>
          <w:p>
            <w:pPr>
              <w:ind w:left="436"/>
              <w:spacing w:before="15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职务</w:t>
            </w:r>
          </w:p>
        </w:tc>
        <w:tc>
          <w:tcPr>
            <w:tcW w:w="1149" w:type="dxa"/>
            <w:vAlign w:val="top"/>
            <w:gridSpan w:val="2"/>
          </w:tcPr>
          <w:p>
            <w:pPr>
              <w:ind w:left="357"/>
              <w:spacing w:before="153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职称</w:t>
            </w:r>
          </w:p>
        </w:tc>
        <w:tc>
          <w:tcPr>
            <w:tcW w:w="1333" w:type="dxa"/>
            <w:vAlign w:val="top"/>
          </w:tcPr>
          <w:p>
            <w:pPr>
              <w:ind w:left="238"/>
              <w:spacing w:before="14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研究专长</w:t>
            </w:r>
          </w:p>
        </w:tc>
      </w:tr>
      <w:tr>
        <w:trPr>
          <w:trHeight w:val="509" w:hRule="atLeast"/>
        </w:trPr>
        <w:tc>
          <w:tcPr>
            <w:tcW w:w="91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39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91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39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91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39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9" w:hRule="atLeast"/>
        </w:trPr>
        <w:tc>
          <w:tcPr>
            <w:tcW w:w="91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39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0" w:hRule="atLeast"/>
        </w:trPr>
        <w:tc>
          <w:tcPr>
            <w:tcW w:w="91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39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0" w:hRule="atLeast"/>
        </w:trPr>
        <w:tc>
          <w:tcPr>
            <w:tcW w:w="91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39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91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39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" w:hRule="atLeast"/>
        </w:trPr>
        <w:tc>
          <w:tcPr>
            <w:tcW w:w="91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39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" w:hRule="atLeast"/>
        </w:trPr>
        <w:tc>
          <w:tcPr>
            <w:tcW w:w="9130" w:type="dxa"/>
            <w:vAlign w:val="top"/>
            <w:gridSpan w:val="16"/>
          </w:tcPr>
          <w:p>
            <w:pPr>
              <w:ind w:left="118"/>
              <w:spacing w:before="29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3"/>
              </w:rPr>
              <w:t>一、课题申报人和课题组成员近五年承担的主要科研课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题</w:t>
            </w:r>
          </w:p>
        </w:tc>
      </w:tr>
      <w:tr>
        <w:trPr>
          <w:trHeight w:val="600" w:hRule="atLeast"/>
        </w:trPr>
        <w:tc>
          <w:tcPr>
            <w:tcW w:w="2154" w:type="dxa"/>
            <w:vAlign w:val="top"/>
            <w:gridSpan w:val="5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335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课题名称及类别</w:t>
            </w:r>
          </w:p>
        </w:tc>
        <w:tc>
          <w:tcPr>
            <w:tcW w:w="1168" w:type="dxa"/>
            <w:vAlign w:val="top"/>
            <w:gridSpan w:val="2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131"/>
              <w:spacing w:before="6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课题负责人</w:t>
            </w:r>
          </w:p>
        </w:tc>
        <w:tc>
          <w:tcPr>
            <w:tcW w:w="1248" w:type="dxa"/>
            <w:vAlign w:val="top"/>
            <w:gridSpan w:val="2"/>
          </w:tcPr>
          <w:p>
            <w:pPr>
              <w:ind w:left="193"/>
              <w:spacing w:before="305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批准时间</w:t>
            </w:r>
          </w:p>
        </w:tc>
        <w:tc>
          <w:tcPr>
            <w:tcW w:w="3227" w:type="dxa"/>
            <w:vAlign w:val="top"/>
            <w:gridSpan w:val="6"/>
          </w:tcPr>
          <w:p>
            <w:pPr>
              <w:ind w:left="1185"/>
              <w:spacing w:before="285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批准单位</w:t>
            </w:r>
          </w:p>
        </w:tc>
        <w:tc>
          <w:tcPr>
            <w:tcW w:w="1333" w:type="dxa"/>
            <w:vAlign w:val="top"/>
          </w:tcPr>
          <w:p>
            <w:pPr>
              <w:ind w:left="238"/>
              <w:spacing w:before="29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完成情况</w:t>
            </w:r>
          </w:p>
        </w:tc>
      </w:tr>
      <w:tr>
        <w:trPr>
          <w:trHeight w:val="599" w:hRule="atLeast"/>
        </w:trPr>
        <w:tc>
          <w:tcPr>
            <w:tcW w:w="2154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2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2154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2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0" w:hRule="atLeast"/>
        </w:trPr>
        <w:tc>
          <w:tcPr>
            <w:tcW w:w="2154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2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" w:hRule="atLeast"/>
        </w:trPr>
        <w:tc>
          <w:tcPr>
            <w:tcW w:w="2154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2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2154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2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4" w:hRule="atLeast"/>
        </w:trPr>
        <w:tc>
          <w:tcPr>
            <w:tcW w:w="2154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27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463" w:lineRule="auto"/>
        <w:rPr>
          <w:rFonts w:ascii="Arial"/>
          <w:sz w:val="21"/>
        </w:rPr>
      </w:pPr>
      <w:r/>
    </w:p>
    <w:p>
      <w:pPr>
        <w:ind w:left="425"/>
        <w:spacing w:before="88" w:line="184" w:lineRule="auto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z w:val="27"/>
          <w:szCs w:val="27"/>
          <w:spacing w:val="-10"/>
        </w:rPr>
        <w:t>—</w:t>
      </w:r>
      <w:r>
        <w:rPr>
          <w:rFonts w:ascii="SimSun" w:hAnsi="SimSun" w:eastAsia="SimSun" w:cs="SimSun"/>
          <w:sz w:val="27"/>
          <w:szCs w:val="27"/>
          <w:spacing w:val="-105"/>
        </w:rPr>
        <w:t xml:space="preserve"> </w:t>
      </w:r>
      <w:r>
        <w:rPr>
          <w:rFonts w:ascii="SimSun" w:hAnsi="SimSun" w:eastAsia="SimSun" w:cs="SimSun"/>
          <w:sz w:val="27"/>
          <w:szCs w:val="27"/>
          <w:spacing w:val="-10"/>
        </w:rPr>
        <w:t>10—</w:t>
      </w:r>
    </w:p>
    <w:p>
      <w:pPr>
        <w:sectPr>
          <w:footerReference w:type="default" r:id="rId13"/>
          <w:pgSz w:w="11900" w:h="16830"/>
          <w:pgMar w:top="1430" w:right="1135" w:bottom="400" w:left="1624" w:header="0" w:footer="0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69" w:lineRule="exact"/>
        <w:rPr/>
      </w:pPr>
      <w:r/>
    </w:p>
    <w:tbl>
      <w:tblPr>
        <w:tblStyle w:val="2"/>
        <w:tblW w:w="908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054"/>
        <w:gridCol w:w="2367"/>
        <w:gridCol w:w="1188"/>
        <w:gridCol w:w="2487"/>
        <w:gridCol w:w="1993"/>
      </w:tblGrid>
      <w:tr>
        <w:trPr>
          <w:trHeight w:val="624" w:hRule="atLeast"/>
        </w:trPr>
        <w:tc>
          <w:tcPr>
            <w:tcW w:w="9089" w:type="dxa"/>
            <w:vAlign w:val="top"/>
            <w:gridSpan w:val="5"/>
          </w:tcPr>
          <w:p>
            <w:pPr>
              <w:ind w:left="117"/>
              <w:spacing w:before="20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3"/>
              </w:rPr>
              <w:t>二、课题申报人和课题组主要成员近五年取得与本课题有关的科研成果</w:t>
            </w:r>
          </w:p>
        </w:tc>
      </w:tr>
      <w:tr>
        <w:trPr>
          <w:trHeight w:val="630" w:hRule="atLeast"/>
        </w:trPr>
        <w:tc>
          <w:tcPr>
            <w:tcW w:w="1054" w:type="dxa"/>
            <w:vAlign w:val="top"/>
          </w:tcPr>
          <w:p>
            <w:pPr>
              <w:ind w:left="304"/>
              <w:spacing w:before="300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作者</w:t>
            </w:r>
          </w:p>
        </w:tc>
        <w:tc>
          <w:tcPr>
            <w:tcW w:w="23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750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成果名称</w:t>
            </w:r>
          </w:p>
        </w:tc>
        <w:tc>
          <w:tcPr>
            <w:tcW w:w="118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成果形式</w:t>
            </w:r>
          </w:p>
        </w:tc>
        <w:tc>
          <w:tcPr>
            <w:tcW w:w="24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295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发表刊物或出版单位</w:t>
            </w:r>
          </w:p>
        </w:tc>
        <w:tc>
          <w:tcPr>
            <w:tcW w:w="1993" w:type="dxa"/>
            <w:vAlign w:val="top"/>
          </w:tcPr>
          <w:p>
            <w:pPr>
              <w:ind w:left="568"/>
              <w:spacing w:before="210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发表时间</w:t>
            </w:r>
          </w:p>
        </w:tc>
      </w:tr>
      <w:tr>
        <w:trPr>
          <w:trHeight w:val="620" w:hRule="atLeast"/>
        </w:trPr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9" w:hRule="atLeast"/>
        </w:trPr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0" w:hRule="atLeast"/>
        </w:trPr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0" w:hRule="atLeast"/>
        </w:trPr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0" w:hRule="atLeast"/>
        </w:trPr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9" w:hRule="atLeast"/>
        </w:trPr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9" w:hRule="atLeast"/>
        </w:trPr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9" w:hRule="atLeast"/>
        </w:trPr>
        <w:tc>
          <w:tcPr>
            <w:tcW w:w="10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0" w:hRule="atLeast"/>
        </w:trPr>
        <w:tc>
          <w:tcPr>
            <w:tcW w:w="9089" w:type="dxa"/>
            <w:vAlign w:val="top"/>
            <w:gridSpan w:val="5"/>
          </w:tcPr>
          <w:p>
            <w:pPr>
              <w:ind w:left="117"/>
              <w:spacing w:before="12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3"/>
              </w:rPr>
              <w:t>三、课题论证设计(本部分内容与活页内容一致，可出现申报</w:t>
            </w: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2"/>
              </w:rPr>
              <w:t>人、参与人的个人和单位信息)</w:t>
            </w:r>
          </w:p>
        </w:tc>
      </w:tr>
      <w:tr>
        <w:trPr>
          <w:trHeight w:val="799" w:hRule="atLeast"/>
        </w:trPr>
        <w:tc>
          <w:tcPr>
            <w:tcW w:w="9089" w:type="dxa"/>
            <w:vAlign w:val="top"/>
            <w:gridSpan w:val="5"/>
          </w:tcPr>
          <w:p>
            <w:pPr>
              <w:ind w:left="114" w:right="75"/>
              <w:spacing w:before="164" w:line="236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1.选题依据(选题的现实背景或问题；国内外相关研究的梳理及研究动态；本课题相对于已有研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究的学术价值和现实意义等)</w:t>
            </w:r>
          </w:p>
        </w:tc>
      </w:tr>
      <w:tr>
        <w:trPr>
          <w:trHeight w:val="3732" w:hRule="atLeast"/>
        </w:trPr>
        <w:tc>
          <w:tcPr>
            <w:tcW w:w="9089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ind w:left="7494"/>
        <w:spacing w:before="88" w:line="184" w:lineRule="auto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z w:val="27"/>
          <w:szCs w:val="27"/>
          <w:spacing w:val="-10"/>
        </w:rPr>
        <w:t>—</w:t>
      </w:r>
      <w:r>
        <w:rPr>
          <w:rFonts w:ascii="SimSun" w:hAnsi="SimSun" w:eastAsia="SimSun" w:cs="SimSun"/>
          <w:sz w:val="27"/>
          <w:szCs w:val="27"/>
          <w:spacing w:val="-105"/>
        </w:rPr>
        <w:t xml:space="preserve"> </w:t>
      </w:r>
      <w:r>
        <w:rPr>
          <w:rFonts w:ascii="SimSun" w:hAnsi="SimSun" w:eastAsia="SimSun" w:cs="SimSun"/>
          <w:sz w:val="27"/>
          <w:szCs w:val="27"/>
          <w:spacing w:val="-10"/>
        </w:rPr>
        <w:t>11—</w:t>
      </w:r>
    </w:p>
    <w:p>
      <w:pPr>
        <w:sectPr>
          <w:pgSz w:w="11900" w:h="16830"/>
          <w:pgMar w:top="1430" w:right="1165" w:bottom="400" w:left="1635" w:header="0" w:footer="0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80" w:lineRule="exact"/>
        <w:rPr/>
      </w:pPr>
      <w:r/>
    </w:p>
    <w:tbl>
      <w:tblPr>
        <w:tblStyle w:val="2"/>
        <w:tblW w:w="909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090"/>
      </w:tblGrid>
      <w:tr>
        <w:trPr>
          <w:trHeight w:val="454" w:hRule="atLeast"/>
        </w:trPr>
        <w:tc>
          <w:tcPr>
            <w:tcW w:w="9090" w:type="dxa"/>
            <w:vAlign w:val="top"/>
          </w:tcPr>
          <w:p>
            <w:pPr>
              <w:ind w:left="85"/>
              <w:spacing w:before="12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2.研究内容(本课题的研究对象、研究框架与主要内容、拟达到的目标等)</w:t>
            </w:r>
          </w:p>
        </w:tc>
      </w:tr>
      <w:tr>
        <w:trPr>
          <w:trHeight w:val="5046" w:hRule="atLeast"/>
        </w:trPr>
        <w:tc>
          <w:tcPr>
            <w:tcW w:w="9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9090" w:type="dxa"/>
            <w:vAlign w:val="top"/>
          </w:tcPr>
          <w:p>
            <w:pPr>
              <w:ind w:left="85"/>
              <w:spacing w:before="12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3.思路方法(本课题研究的基本思路、具体研究方法、研究步骤和时间等)</w:t>
            </w:r>
          </w:p>
        </w:tc>
      </w:tr>
      <w:tr>
        <w:trPr>
          <w:trHeight w:val="6600" w:hRule="atLeast"/>
        </w:trPr>
        <w:tc>
          <w:tcPr>
            <w:tcW w:w="90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ind w:left="405"/>
        <w:spacing w:before="88" w:line="184" w:lineRule="auto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z w:val="27"/>
          <w:szCs w:val="27"/>
          <w:spacing w:val="-10"/>
        </w:rPr>
        <w:t>—</w:t>
      </w:r>
      <w:r>
        <w:rPr>
          <w:rFonts w:ascii="SimSun" w:hAnsi="SimSun" w:eastAsia="SimSun" w:cs="SimSun"/>
          <w:sz w:val="27"/>
          <w:szCs w:val="27"/>
          <w:spacing w:val="-105"/>
        </w:rPr>
        <w:t xml:space="preserve"> </w:t>
      </w:r>
      <w:r>
        <w:rPr>
          <w:rFonts w:ascii="SimSun" w:hAnsi="SimSun" w:eastAsia="SimSun" w:cs="SimSun"/>
          <w:sz w:val="27"/>
          <w:szCs w:val="27"/>
          <w:spacing w:val="-10"/>
        </w:rPr>
        <w:t>12—</w:t>
      </w:r>
    </w:p>
    <w:p>
      <w:pPr>
        <w:sectPr>
          <w:pgSz w:w="11900" w:h="16830"/>
          <w:pgMar w:top="1430" w:right="1194" w:bottom="400" w:left="1604" w:header="0" w:footer="0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49" w:lineRule="exact"/>
        <w:rPr/>
      </w:pPr>
      <w:r/>
    </w:p>
    <w:tbl>
      <w:tblPr>
        <w:tblStyle w:val="2"/>
        <w:tblW w:w="910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00"/>
      </w:tblGrid>
      <w:tr>
        <w:trPr>
          <w:trHeight w:val="455" w:hRule="atLeast"/>
        </w:trPr>
        <w:tc>
          <w:tcPr>
            <w:tcW w:w="9100" w:type="dxa"/>
            <w:vAlign w:val="top"/>
          </w:tcPr>
          <w:p>
            <w:pPr>
              <w:ind w:left="95"/>
              <w:spacing w:before="12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4.创新之处(在学术观点、研究方法、实践改进等方面的特色和创新)</w:t>
            </w:r>
          </w:p>
        </w:tc>
      </w:tr>
      <w:tr>
        <w:trPr>
          <w:trHeight w:val="2888" w:hRule="atLeast"/>
        </w:trPr>
        <w:tc>
          <w:tcPr>
            <w:tcW w:w="91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9" w:hRule="atLeast"/>
        </w:trPr>
        <w:tc>
          <w:tcPr>
            <w:tcW w:w="9100" w:type="dxa"/>
            <w:vAlign w:val="top"/>
          </w:tcPr>
          <w:p>
            <w:pPr>
              <w:ind w:left="95"/>
              <w:spacing w:before="118"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5.预期成果(成果形式含论文、著作、研究报告等，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使用去向及预期社会效益等)</w:t>
            </w:r>
          </w:p>
        </w:tc>
      </w:tr>
      <w:tr>
        <w:trPr>
          <w:trHeight w:val="2378" w:hRule="atLeast"/>
        </w:trPr>
        <w:tc>
          <w:tcPr>
            <w:tcW w:w="91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0" w:hRule="atLeast"/>
        </w:trPr>
        <w:tc>
          <w:tcPr>
            <w:tcW w:w="9100" w:type="dxa"/>
            <w:vAlign w:val="top"/>
          </w:tcPr>
          <w:p>
            <w:pPr>
              <w:ind w:left="95"/>
              <w:spacing w:before="12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6.研究基础(前期相关实践、研究成果等)</w:t>
            </w:r>
          </w:p>
        </w:tc>
      </w:tr>
      <w:tr>
        <w:trPr>
          <w:trHeight w:val="3007" w:hRule="atLeast"/>
        </w:trPr>
        <w:tc>
          <w:tcPr>
            <w:tcW w:w="91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0" w:hRule="atLeast"/>
        </w:trPr>
        <w:tc>
          <w:tcPr>
            <w:tcW w:w="9100" w:type="dxa"/>
            <w:vAlign w:val="top"/>
          </w:tcPr>
          <w:p>
            <w:pPr>
              <w:ind w:left="98"/>
              <w:spacing w:before="12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12"/>
              </w:rPr>
              <w:t>7.后续研究计划(可不填)</w:t>
            </w:r>
          </w:p>
        </w:tc>
      </w:tr>
      <w:tr>
        <w:trPr>
          <w:trHeight w:val="2383" w:hRule="atLeast"/>
        </w:trPr>
        <w:tc>
          <w:tcPr>
            <w:tcW w:w="91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16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ind w:left="7495"/>
        <w:spacing w:before="94" w:line="184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-11"/>
        </w:rPr>
        <w:t>—</w:t>
      </w:r>
      <w:r>
        <w:rPr>
          <w:rFonts w:ascii="SimSun" w:hAnsi="SimSun" w:eastAsia="SimSun" w:cs="SimSun"/>
          <w:sz w:val="29"/>
          <w:szCs w:val="29"/>
          <w:spacing w:val="-111"/>
        </w:rPr>
        <w:t xml:space="preserve"> </w:t>
      </w:r>
      <w:r>
        <w:rPr>
          <w:rFonts w:ascii="SimSun" w:hAnsi="SimSun" w:eastAsia="SimSun" w:cs="SimSun"/>
          <w:sz w:val="29"/>
          <w:szCs w:val="29"/>
          <w:spacing w:val="-11"/>
        </w:rPr>
        <w:t>13—</w:t>
      </w:r>
    </w:p>
    <w:p>
      <w:pPr>
        <w:sectPr>
          <w:pgSz w:w="11900" w:h="16830"/>
          <w:pgMar w:top="1430" w:right="1175" w:bottom="400" w:left="1614" w:header="0" w:footer="0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49" w:lineRule="exact"/>
        <w:rPr/>
      </w:pPr>
      <w:r/>
    </w:p>
    <w:tbl>
      <w:tblPr>
        <w:tblStyle w:val="2"/>
        <w:tblW w:w="91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10"/>
      </w:tblGrid>
      <w:tr>
        <w:trPr>
          <w:trHeight w:val="455" w:hRule="atLeast"/>
        </w:trPr>
        <w:tc>
          <w:tcPr>
            <w:tcW w:w="9110" w:type="dxa"/>
            <w:vAlign w:val="top"/>
          </w:tcPr>
          <w:p>
            <w:pPr>
              <w:ind w:left="105"/>
              <w:spacing w:before="12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8.参考文献(开展本课题研究的主要中外参考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文献)</w:t>
            </w:r>
          </w:p>
        </w:tc>
      </w:tr>
      <w:tr>
        <w:trPr>
          <w:trHeight w:val="8973" w:hRule="atLeast"/>
        </w:trPr>
        <w:tc>
          <w:tcPr>
            <w:tcW w:w="9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911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08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2"/>
              </w:rPr>
              <w:t>四、经费预算</w:t>
            </w:r>
          </w:p>
        </w:tc>
      </w:tr>
      <w:tr>
        <w:trPr>
          <w:trHeight w:val="2553" w:hRule="atLeast"/>
        </w:trPr>
        <w:tc>
          <w:tcPr>
            <w:tcW w:w="91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0" w:h="16830"/>
          <w:pgMar w:top="1430" w:right="1175" w:bottom="1380" w:left="1604" w:header="0" w:footer="1111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105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2"/>
        <w:tblW w:w="910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00"/>
      </w:tblGrid>
      <w:tr>
        <w:trPr>
          <w:trHeight w:val="434" w:hRule="atLeast"/>
        </w:trPr>
        <w:tc>
          <w:tcPr>
            <w:tcW w:w="9100" w:type="dxa"/>
            <w:vAlign w:val="top"/>
          </w:tcPr>
          <w:p>
            <w:pPr>
              <w:ind w:left="108"/>
              <w:spacing w:before="10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五、推荐人意见</w:t>
            </w:r>
          </w:p>
        </w:tc>
      </w:tr>
      <w:tr>
        <w:trPr>
          <w:trHeight w:val="1139" w:hRule="atLeast"/>
        </w:trPr>
        <w:tc>
          <w:tcPr>
            <w:tcW w:w="9100" w:type="dxa"/>
            <w:vAlign w:val="top"/>
          </w:tcPr>
          <w:p>
            <w:pPr>
              <w:ind w:left="105"/>
              <w:spacing w:before="4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不具有中小学一级专业技术职务的申请人，须由两名具有副高级以上专业技术职务的同行专家</w:t>
            </w:r>
          </w:p>
          <w:p>
            <w:pPr>
              <w:ind w:left="105"/>
              <w:spacing w:before="4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推</w:t>
            </w:r>
            <w:r>
              <w:rPr>
                <w:rFonts w:ascii="SimSun" w:hAnsi="SimSun" w:eastAsia="SimSun" w:cs="SimSun"/>
                <w:sz w:val="21"/>
                <w:szCs w:val="21"/>
                <w:spacing w:val="-25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荐</w:t>
            </w:r>
            <w:r>
              <w:rPr>
                <w:rFonts w:ascii="SimSun" w:hAnsi="SimSun" w:eastAsia="SimSun" w:cs="SimSun"/>
                <w:sz w:val="21"/>
                <w:szCs w:val="21"/>
                <w:spacing w:val="-3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。</w:t>
            </w:r>
          </w:p>
          <w:p>
            <w:pPr>
              <w:ind w:left="105" w:right="383"/>
              <w:spacing w:before="1" w:line="22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推荐人须如实介绍课题负责人的科研态度、专业水平、科研能力和科研条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件，并说明该课题取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>得预期成果的可能性。</w:t>
            </w:r>
          </w:p>
        </w:tc>
      </w:tr>
      <w:tr>
        <w:trPr>
          <w:trHeight w:val="5066" w:hRule="atLeast"/>
        </w:trPr>
        <w:tc>
          <w:tcPr>
            <w:tcW w:w="910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475"/>
              <w:spacing w:before="69" w:line="22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position w:val="1"/>
              </w:rPr>
              <w:t>第一推荐人姓名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  <w:position w:val="1"/>
              </w:rPr>
              <w:t xml:space="preserve">               </w:t>
            </w:r>
            <w:r>
              <w:rPr>
                <w:rFonts w:ascii="SimSun" w:hAnsi="SimSun" w:eastAsia="SimSun" w:cs="SimSun"/>
                <w:sz w:val="21"/>
                <w:szCs w:val="21"/>
                <w:position w:val="-1"/>
              </w:rPr>
              <w:t>专业职务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  <w:position w:val="-1"/>
              </w:rPr>
              <w:t xml:space="preserve">            </w:t>
            </w:r>
            <w:r>
              <w:rPr>
                <w:rFonts w:ascii="SimSun" w:hAnsi="SimSun" w:eastAsia="SimSun" w:cs="SimSun"/>
                <w:sz w:val="21"/>
                <w:szCs w:val="21"/>
                <w:position w:val="-1"/>
              </w:rPr>
              <w:t>研究专长</w:t>
            </w:r>
          </w:p>
          <w:p>
            <w:pPr>
              <w:ind w:left="815"/>
              <w:spacing w:before="20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工作单位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                        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推荐人签章(须本人亲笔签名或本人印章)</w:t>
            </w:r>
          </w:p>
        </w:tc>
      </w:tr>
      <w:tr>
        <w:trPr>
          <w:trHeight w:val="6050" w:hRule="atLeast"/>
        </w:trPr>
        <w:tc>
          <w:tcPr>
            <w:tcW w:w="91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425"/>
              <w:spacing w:before="68" w:line="22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position w:val="1"/>
              </w:rPr>
              <w:t>第二推荐人姓名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  <w:position w:val="1"/>
              </w:rPr>
              <w:t xml:space="preserve">              </w:t>
            </w:r>
            <w:r>
              <w:rPr>
                <w:rFonts w:ascii="SimSun" w:hAnsi="SimSun" w:eastAsia="SimSun" w:cs="SimSun"/>
                <w:sz w:val="21"/>
                <w:szCs w:val="21"/>
                <w:position w:val="-1"/>
              </w:rPr>
              <w:t>专业职务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  <w:position w:val="-1"/>
              </w:rPr>
              <w:t xml:space="preserve">              </w:t>
            </w:r>
            <w:r>
              <w:rPr>
                <w:rFonts w:ascii="SimSun" w:hAnsi="SimSun" w:eastAsia="SimSun" w:cs="SimSun"/>
                <w:sz w:val="21"/>
                <w:szCs w:val="21"/>
                <w:position w:val="-1"/>
              </w:rPr>
              <w:t>研究专长</w:t>
            </w:r>
          </w:p>
          <w:p>
            <w:pPr>
              <w:ind w:left="795"/>
              <w:spacing w:before="20" w:line="22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工作单位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                        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推荐人签章(须本人亲笔签名或本人印章)</w:t>
            </w:r>
          </w:p>
        </w:tc>
      </w:tr>
    </w:tbl>
    <w:p>
      <w:pPr>
        <w:spacing w:line="424" w:lineRule="auto"/>
        <w:rPr>
          <w:rFonts w:ascii="Arial"/>
          <w:sz w:val="21"/>
        </w:rPr>
      </w:pPr>
      <w:r/>
    </w:p>
    <w:p>
      <w:pPr>
        <w:ind w:left="7475"/>
        <w:spacing w:before="87" w:line="184" w:lineRule="auto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z w:val="27"/>
          <w:szCs w:val="27"/>
          <w:spacing w:val="-10"/>
        </w:rPr>
        <w:t>—</w:t>
      </w:r>
      <w:r>
        <w:rPr>
          <w:rFonts w:ascii="SimSun" w:hAnsi="SimSun" w:eastAsia="SimSun" w:cs="SimSun"/>
          <w:sz w:val="27"/>
          <w:szCs w:val="27"/>
          <w:spacing w:val="-105"/>
        </w:rPr>
        <w:t xml:space="preserve"> </w:t>
      </w:r>
      <w:r>
        <w:rPr>
          <w:rFonts w:ascii="SimSun" w:hAnsi="SimSun" w:eastAsia="SimSun" w:cs="SimSun"/>
          <w:sz w:val="27"/>
          <w:szCs w:val="27"/>
          <w:spacing w:val="-10"/>
        </w:rPr>
        <w:t>15—</w:t>
      </w:r>
    </w:p>
    <w:p>
      <w:pPr>
        <w:sectPr>
          <w:footerReference w:type="default" r:id="rId13"/>
          <w:pgSz w:w="11900" w:h="16830"/>
          <w:pgMar w:top="1430" w:right="1165" w:bottom="400" w:left="1624" w:header="0" w:footer="0" w:gutter="0"/>
        </w:sectPr>
        <w:rPr/>
      </w:pPr>
    </w:p>
    <w:p>
      <w:pPr>
        <w:rPr/>
      </w:pPr>
      <w:r/>
    </w:p>
    <w:p>
      <w:pPr>
        <w:rPr/>
      </w:pPr>
      <w:r/>
    </w:p>
    <w:p>
      <w:pPr>
        <w:spacing w:line="231" w:lineRule="exact"/>
        <w:rPr/>
      </w:pPr>
      <w:r/>
    </w:p>
    <w:tbl>
      <w:tblPr>
        <w:tblStyle w:val="2"/>
        <w:tblW w:w="910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352"/>
        <w:gridCol w:w="4748"/>
      </w:tblGrid>
      <w:tr>
        <w:trPr>
          <w:trHeight w:val="454" w:hRule="atLeast"/>
        </w:trPr>
        <w:tc>
          <w:tcPr>
            <w:tcW w:w="9100" w:type="dxa"/>
            <w:vAlign w:val="top"/>
            <w:gridSpan w:val="2"/>
          </w:tcPr>
          <w:p>
            <w:pPr>
              <w:ind w:left="118"/>
              <w:spacing w:before="11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3"/>
              </w:rPr>
              <w:t>六、课题申报人所在单位党支部及设区市教育局党委宣传部门审核意见</w:t>
            </w:r>
          </w:p>
        </w:tc>
      </w:tr>
      <w:tr>
        <w:trPr>
          <w:trHeight w:val="927" w:hRule="atLeast"/>
        </w:trPr>
        <w:tc>
          <w:tcPr>
            <w:tcW w:w="9100" w:type="dxa"/>
            <w:vAlign w:val="top"/>
            <w:gridSpan w:val="2"/>
            <w:tcBorders>
              <w:bottom w:val="none" w:color="000000" w:sz="8" w:space="0"/>
            </w:tcBorders>
          </w:tcPr>
          <w:p>
            <w:pPr>
              <w:ind w:left="825"/>
              <w:spacing w:before="29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(对标“学科体系、学术体系、话语体系”建设目标任务的审核意见)</w:t>
            </w:r>
          </w:p>
        </w:tc>
      </w:tr>
      <w:tr>
        <w:trPr>
          <w:trHeight w:val="1881" w:hRule="atLeast"/>
        </w:trPr>
        <w:tc>
          <w:tcPr>
            <w:tcW w:w="4352" w:type="dxa"/>
            <w:vAlign w:val="top"/>
            <w:tcBorders>
              <w:right w:val="none" w:color="000000" w:sz="8" w:space="0"/>
              <w:top w:val="none" w:color="000000" w:sz="8" w:space="0"/>
            </w:tcBorders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ind w:left="115"/>
              <w:spacing w:before="68" w:line="430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1"/>
                <w:position w:val="16"/>
              </w:rPr>
              <w:t>课题申报人所在单位党支部(盖章):</w:t>
            </w:r>
          </w:p>
          <w:p>
            <w:pPr>
              <w:ind w:left="115"/>
              <w:spacing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>设区市教育局党委宣传部门(盖章):</w:t>
            </w:r>
          </w:p>
        </w:tc>
        <w:tc>
          <w:tcPr>
            <w:tcW w:w="4748" w:type="dxa"/>
            <w:vAlign w:val="top"/>
            <w:tcBorders>
              <w:left w:val="none" w:color="000000" w:sz="8" w:space="0"/>
              <w:top w:val="none" w:color="000000" w:sz="8" w:space="0"/>
            </w:tcBorders>
          </w:tcPr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ind w:left="788"/>
              <w:spacing w:before="69" w:line="440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7"/>
                <w:position w:val="17"/>
              </w:rPr>
              <w:t>负责人签名：</w:t>
            </w:r>
          </w:p>
          <w:p>
            <w:pPr>
              <w:ind w:left="798"/>
              <w:spacing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7"/>
              </w:rPr>
              <w:t>负责人签名：</w:t>
            </w:r>
          </w:p>
          <w:p>
            <w:pPr>
              <w:ind w:left="1408"/>
              <w:spacing w:before="17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2023年</w:t>
            </w: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 xml:space="preserve">   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月</w:t>
            </w:r>
            <w:r>
              <w:rPr>
                <w:rFonts w:ascii="SimSun" w:hAnsi="SimSun" w:eastAsia="SimSun" w:cs="SimSun"/>
                <w:sz w:val="21"/>
                <w:szCs w:val="21"/>
                <w:spacing w:val="18"/>
              </w:rPr>
              <w:t xml:space="preserve">   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日</w:t>
            </w:r>
          </w:p>
        </w:tc>
      </w:tr>
      <w:tr>
        <w:trPr>
          <w:trHeight w:val="450" w:hRule="atLeast"/>
        </w:trPr>
        <w:tc>
          <w:tcPr>
            <w:tcW w:w="9100" w:type="dxa"/>
            <w:vAlign w:val="top"/>
            <w:gridSpan w:val="2"/>
          </w:tcPr>
          <w:p>
            <w:pPr>
              <w:ind w:left="118"/>
              <w:spacing w:before="117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4"/>
              </w:rPr>
              <w:t>七、课题申报人所在单位及设区市教科规划办(教研中心)审核意见</w:t>
            </w:r>
          </w:p>
        </w:tc>
      </w:tr>
      <w:tr>
        <w:trPr>
          <w:trHeight w:val="1012" w:hRule="atLeast"/>
        </w:trPr>
        <w:tc>
          <w:tcPr>
            <w:tcW w:w="9100" w:type="dxa"/>
            <w:vAlign w:val="top"/>
            <w:gridSpan w:val="2"/>
            <w:tcBorders>
              <w:bottom w:val="none" w:color="000000" w:sz="8" w:space="0"/>
            </w:tcBorders>
          </w:tcPr>
          <w:p>
            <w:pPr>
              <w:ind w:left="605"/>
              <w:spacing w:before="130" w:line="380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  <w:position w:val="12"/>
              </w:rPr>
              <w:t>(对标教育理论和实践问题研究攻关方向的审核意见，并请审查申报人资格，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  <w:position w:val="12"/>
              </w:rPr>
              <w:t>特别请为申报</w:t>
            </w:r>
          </w:p>
          <w:p>
            <w:pPr>
              <w:ind w:left="10"/>
              <w:spacing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>“学科带头人专项”者把关)</w:t>
            </w:r>
          </w:p>
        </w:tc>
      </w:tr>
      <w:tr>
        <w:trPr>
          <w:trHeight w:val="1905" w:hRule="atLeast"/>
        </w:trPr>
        <w:tc>
          <w:tcPr>
            <w:tcW w:w="4352" w:type="dxa"/>
            <w:vAlign w:val="top"/>
            <w:tcBorders>
              <w:right w:val="none" w:color="000000" w:sz="8" w:space="0"/>
              <w:top w:val="none" w:color="000000" w:sz="8" w:space="0"/>
            </w:tcBorders>
          </w:tcPr>
          <w:p>
            <w:pPr>
              <w:ind w:left="115"/>
              <w:spacing w:before="30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>课题申报人所在单位(盖章):</w:t>
            </w:r>
          </w:p>
          <w:p>
            <w:pPr>
              <w:ind w:left="115"/>
              <w:spacing w:before="15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>设区市教科规划办或教研中心(盖章):</w:t>
            </w:r>
          </w:p>
        </w:tc>
        <w:tc>
          <w:tcPr>
            <w:tcW w:w="4748" w:type="dxa"/>
            <w:vAlign w:val="top"/>
            <w:tcBorders>
              <w:left w:val="none" w:color="000000" w:sz="8" w:space="0"/>
              <w:top w:val="none" w:color="000000" w:sz="8" w:space="0"/>
            </w:tcBorders>
          </w:tcPr>
          <w:p>
            <w:pPr>
              <w:ind w:left="1638"/>
              <w:spacing w:before="299" w:line="400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7"/>
                <w:position w:val="14"/>
              </w:rPr>
              <w:t>负责人签名：</w:t>
            </w:r>
          </w:p>
          <w:p>
            <w:pPr>
              <w:ind w:left="1638"/>
              <w:spacing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7"/>
              </w:rPr>
              <w:t>负责人签名：</w:t>
            </w:r>
          </w:p>
          <w:p>
            <w:pPr>
              <w:ind w:left="2358"/>
              <w:spacing w:before="14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2023年</w:t>
            </w: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 xml:space="preserve">   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月</w:t>
            </w:r>
            <w:r>
              <w:rPr>
                <w:rFonts w:ascii="SimSun" w:hAnsi="SimSun" w:eastAsia="SimSun" w:cs="SimSun"/>
                <w:sz w:val="21"/>
                <w:szCs w:val="21"/>
                <w:spacing w:val="24"/>
              </w:rPr>
              <w:t xml:space="preserve">   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日</w:t>
            </w:r>
          </w:p>
        </w:tc>
      </w:tr>
      <w:tr>
        <w:trPr>
          <w:trHeight w:val="450" w:hRule="atLeast"/>
        </w:trPr>
        <w:tc>
          <w:tcPr>
            <w:tcW w:w="9100" w:type="dxa"/>
            <w:vAlign w:val="top"/>
            <w:gridSpan w:val="2"/>
          </w:tcPr>
          <w:p>
            <w:pPr>
              <w:ind w:left="118"/>
              <w:spacing w:before="12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2"/>
              </w:rPr>
              <w:t>八、课题申报人所在设区市教育局纪检监察部门审核意见</w:t>
            </w:r>
          </w:p>
        </w:tc>
      </w:tr>
      <w:tr>
        <w:trPr>
          <w:trHeight w:val="2618" w:hRule="atLeast"/>
        </w:trPr>
        <w:tc>
          <w:tcPr>
            <w:tcW w:w="9100" w:type="dxa"/>
            <w:vAlign w:val="top"/>
            <w:gridSpan w:val="2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1025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(对课题评审过程的监督意见)</w:t>
            </w:r>
          </w:p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115"/>
              <w:spacing w:before="68" w:line="22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3"/>
              </w:rPr>
              <w:t>设区市教育局纪检监部门(盖章):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                   </w:t>
            </w:r>
            <w:r>
              <w:rPr>
                <w:rFonts w:ascii="SimSun" w:hAnsi="SimSun" w:eastAsia="SimSun" w:cs="SimSun"/>
                <w:sz w:val="21"/>
                <w:szCs w:val="21"/>
                <w:spacing w:val="13"/>
                <w:position w:val="1"/>
              </w:rPr>
              <w:t>负责人签名：</w:t>
            </w:r>
          </w:p>
          <w:p>
            <w:pPr>
              <w:ind w:left="6205"/>
              <w:spacing w:before="16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2023年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 xml:space="preserve">   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月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   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日</w:t>
            </w:r>
          </w:p>
        </w:tc>
      </w:tr>
      <w:tr>
        <w:trPr>
          <w:trHeight w:val="460" w:hRule="atLeast"/>
        </w:trPr>
        <w:tc>
          <w:tcPr>
            <w:tcW w:w="9100" w:type="dxa"/>
            <w:vAlign w:val="top"/>
            <w:gridSpan w:val="2"/>
          </w:tcPr>
          <w:p>
            <w:pPr>
              <w:ind w:left="118"/>
              <w:spacing w:before="13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3"/>
              </w:rPr>
              <w:t>九、课题申报人所在设区市教育局审核推荐意见</w:t>
            </w:r>
          </w:p>
        </w:tc>
      </w:tr>
      <w:tr>
        <w:trPr>
          <w:trHeight w:val="1262" w:hRule="atLeast"/>
        </w:trPr>
        <w:tc>
          <w:tcPr>
            <w:tcW w:w="9100" w:type="dxa"/>
            <w:vAlign w:val="top"/>
            <w:gridSpan w:val="2"/>
            <w:tcBorders>
              <w:bottom w:val="none" w:color="000000" w:sz="8" w:space="0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045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(设区市教育局审核推荐意见)</w:t>
            </w:r>
          </w:p>
        </w:tc>
      </w:tr>
      <w:tr>
        <w:trPr>
          <w:trHeight w:val="1141" w:hRule="atLeast"/>
        </w:trPr>
        <w:tc>
          <w:tcPr>
            <w:tcW w:w="4352" w:type="dxa"/>
            <w:vAlign w:val="top"/>
            <w:tcBorders>
              <w:right w:val="none" w:color="000000" w:sz="8" w:space="0"/>
              <w:top w:val="none" w:color="000000" w:sz="8" w:space="0"/>
            </w:tcBorders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ind w:left="735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2"/>
              </w:rPr>
              <w:t>设区市教育局(盖章):</w:t>
            </w:r>
          </w:p>
        </w:tc>
        <w:tc>
          <w:tcPr>
            <w:tcW w:w="4748" w:type="dxa"/>
            <w:vAlign w:val="top"/>
            <w:tcBorders>
              <w:left w:val="none" w:color="000000" w:sz="8" w:space="0"/>
              <w:top w:val="none" w:color="000000" w:sz="8" w:space="0"/>
            </w:tcBorders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ind w:left="1568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7"/>
              </w:rPr>
              <w:t>负责人签名：</w:t>
            </w:r>
          </w:p>
          <w:p>
            <w:pPr>
              <w:ind w:left="2378"/>
              <w:spacing w:before="14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2023年</w:t>
            </w:r>
            <w:r>
              <w:rPr>
                <w:rFonts w:ascii="SimSun" w:hAnsi="SimSun" w:eastAsia="SimSun" w:cs="SimSun"/>
                <w:sz w:val="21"/>
                <w:szCs w:val="21"/>
                <w:spacing w:val="27"/>
              </w:rPr>
              <w:t xml:space="preserve">   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月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 xml:space="preserve">     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0" w:h="16830"/>
          <w:pgMar w:top="1430" w:right="1165" w:bottom="1450" w:left="1624" w:header="0" w:footer="1181" w:gutter="0"/>
        </w:sectPr>
        <w:rPr/>
      </w:pP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2" w:lineRule="auto"/>
        <w:rPr>
          <w:rFonts w:ascii="Arial"/>
          <w:sz w:val="21"/>
        </w:rPr>
      </w:pPr>
      <w:r/>
    </w:p>
    <w:p>
      <w:pPr>
        <w:ind w:left="124" w:right="154" w:firstLine="109"/>
        <w:spacing w:before="81" w:line="221" w:lineRule="auto"/>
        <w:jc w:val="both"/>
        <w:rPr>
          <w:rFonts w:ascii="KaiTi" w:hAnsi="KaiTi" w:eastAsia="KaiTi" w:cs="KaiTi"/>
          <w:sz w:val="25"/>
          <w:szCs w:val="25"/>
        </w:rPr>
      </w:pPr>
      <w:r>
        <w:rPr>
          <w:rFonts w:ascii="KaiTi" w:hAnsi="KaiTi" w:eastAsia="KaiTi" w:cs="KaiTi"/>
          <w:sz w:val="25"/>
          <w:szCs w:val="25"/>
          <w:spacing w:val="-17"/>
        </w:rPr>
        <w:t>(说明：以下内容为《活页》,供专家匿名评审使用，报送一式四</w:t>
      </w:r>
      <w:r>
        <w:rPr>
          <w:rFonts w:ascii="KaiTi" w:hAnsi="KaiTi" w:eastAsia="KaiTi" w:cs="KaiTi"/>
          <w:sz w:val="25"/>
          <w:szCs w:val="25"/>
          <w:spacing w:val="-18"/>
        </w:rPr>
        <w:t>份，每份单独装订。</w:t>
      </w:r>
      <w:r>
        <w:rPr>
          <w:rFonts w:ascii="KaiTi" w:hAnsi="KaiTi" w:eastAsia="KaiTi" w:cs="KaiTi"/>
          <w:sz w:val="25"/>
          <w:szCs w:val="25"/>
        </w:rPr>
        <w:t xml:space="preserve"> </w:t>
      </w:r>
      <w:r>
        <w:rPr>
          <w:rFonts w:ascii="KaiTi" w:hAnsi="KaiTi" w:eastAsia="KaiTi" w:cs="KaiTi"/>
          <w:sz w:val="25"/>
          <w:szCs w:val="25"/>
          <w:spacing w:val="-28"/>
        </w:rPr>
        <w:t>字数控制在5000字以内。</w:t>
      </w:r>
      <w:r>
        <w:rPr>
          <w:rFonts w:ascii="KaiTi" w:hAnsi="KaiTi" w:eastAsia="KaiTi" w:cs="KaiTi"/>
          <w:sz w:val="25"/>
          <w:szCs w:val="25"/>
          <w:spacing w:val="115"/>
        </w:rPr>
        <w:t xml:space="preserve"> </w:t>
      </w:r>
      <w:r>
        <w:rPr>
          <w:rFonts w:ascii="KaiTi" w:hAnsi="KaiTi" w:eastAsia="KaiTi" w:cs="KaiTi"/>
          <w:sz w:val="25"/>
          <w:szCs w:val="25"/>
          <w:spacing w:val="-28"/>
        </w:rPr>
        <w:t>《活页》中不得出现课题主持人和课题组成员的姓名、单位</w:t>
      </w:r>
      <w:r>
        <w:rPr>
          <w:rFonts w:ascii="KaiTi" w:hAnsi="KaiTi" w:eastAsia="KaiTi" w:cs="KaiTi"/>
          <w:sz w:val="25"/>
          <w:szCs w:val="25"/>
          <w:spacing w:val="-29"/>
        </w:rPr>
        <w:t>名</w:t>
      </w:r>
      <w:r>
        <w:rPr>
          <w:rFonts w:ascii="KaiTi" w:hAnsi="KaiTi" w:eastAsia="KaiTi" w:cs="KaiTi"/>
          <w:sz w:val="25"/>
          <w:szCs w:val="25"/>
        </w:rPr>
        <w:t xml:space="preserve"> </w:t>
      </w:r>
      <w:r>
        <w:rPr>
          <w:rFonts w:ascii="KaiTi" w:hAnsi="KaiTi" w:eastAsia="KaiTi" w:cs="KaiTi"/>
          <w:sz w:val="25"/>
          <w:szCs w:val="25"/>
          <w:spacing w:val="-28"/>
        </w:rPr>
        <w:t>称等信息，统一用×××代替。否则，</w:t>
      </w:r>
      <w:r>
        <w:rPr>
          <w:rFonts w:ascii="KaiTi" w:hAnsi="KaiTi" w:eastAsia="KaiTi" w:cs="KaiTi"/>
          <w:sz w:val="25"/>
          <w:szCs w:val="25"/>
          <w:spacing w:val="16"/>
        </w:rPr>
        <w:t xml:space="preserve"> </w:t>
      </w:r>
      <w:r>
        <w:rPr>
          <w:rFonts w:ascii="KaiTi" w:hAnsi="KaiTi" w:eastAsia="KaiTi" w:cs="KaiTi"/>
          <w:sz w:val="25"/>
          <w:szCs w:val="25"/>
          <w:spacing w:val="-28"/>
        </w:rPr>
        <w:t>一律不得进入评审程序。)</w:t>
      </w:r>
    </w:p>
    <w:p>
      <w:pPr>
        <w:rPr/>
      </w:pPr>
      <w:r/>
    </w:p>
    <w:p>
      <w:pPr>
        <w:spacing w:line="85" w:lineRule="exact"/>
        <w:rPr/>
      </w:pPr>
      <w:r/>
    </w:p>
    <w:tbl>
      <w:tblPr>
        <w:tblStyle w:val="2"/>
        <w:tblW w:w="8939" w:type="dxa"/>
        <w:tblInd w:w="2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393"/>
        <w:gridCol w:w="2217"/>
        <w:gridCol w:w="1558"/>
        <w:gridCol w:w="3771"/>
      </w:tblGrid>
      <w:tr>
        <w:trPr>
          <w:trHeight w:val="720" w:hRule="atLeast"/>
        </w:trPr>
        <w:tc>
          <w:tcPr>
            <w:tcW w:w="1393" w:type="dxa"/>
            <w:vAlign w:val="top"/>
          </w:tcPr>
          <w:p>
            <w:pPr>
              <w:ind w:left="389"/>
              <w:spacing w:before="213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b/>
                <w:bCs/>
                <w:spacing w:val="1"/>
              </w:rPr>
              <w:t>编号</w:t>
            </w:r>
          </w:p>
        </w:tc>
        <w:tc>
          <w:tcPr>
            <w:tcW w:w="22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8" w:type="dxa"/>
            <w:vAlign w:val="top"/>
          </w:tcPr>
          <w:p>
            <w:pPr>
              <w:ind w:left="179"/>
              <w:spacing w:before="213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b/>
                <w:bCs/>
              </w:rPr>
              <w:t>申报类别</w:t>
            </w:r>
          </w:p>
        </w:tc>
        <w:tc>
          <w:tcPr>
            <w:tcW w:w="3771" w:type="dxa"/>
            <w:vAlign w:val="top"/>
          </w:tcPr>
          <w:p>
            <w:pPr>
              <w:ind w:left="206"/>
              <w:spacing w:before="215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□普通□学科带头人专项</w:t>
            </w:r>
          </w:p>
        </w:tc>
      </w:tr>
    </w:tbl>
    <w:p>
      <w:pPr>
        <w:ind w:left="128"/>
        <w:spacing w:before="307" w:line="221" w:lineRule="auto"/>
        <w:rPr>
          <w:rFonts w:ascii="FangSong" w:hAnsi="FangSong" w:eastAsia="FangSong" w:cs="FangSong"/>
          <w:sz w:val="25"/>
          <w:szCs w:val="25"/>
        </w:rPr>
      </w:pPr>
      <w:r>
        <w:rPr>
          <w:rFonts w:ascii="FangSong" w:hAnsi="FangSong" w:eastAsia="FangSong" w:cs="FangSong"/>
          <w:sz w:val="25"/>
          <w:szCs w:val="25"/>
          <w:b/>
          <w:bCs/>
          <w:spacing w:val="-13"/>
        </w:rPr>
        <w:t>课题名称：</w:t>
      </w:r>
      <w:r>
        <w:rPr>
          <w:rFonts w:ascii="FangSong" w:hAnsi="FangSong" w:eastAsia="FangSong" w:cs="FangSong"/>
          <w:sz w:val="25"/>
          <w:szCs w:val="25"/>
          <w:spacing w:val="38"/>
        </w:rPr>
        <w:t xml:space="preserve">  </w:t>
      </w:r>
      <w:r>
        <w:rPr>
          <w:rFonts w:ascii="FangSong" w:hAnsi="FangSong" w:eastAsia="FangSong" w:cs="FangSong"/>
          <w:sz w:val="25"/>
          <w:szCs w:val="25"/>
          <w:u w:val="single" w:color="auto"/>
        </w:rPr>
        <w:t xml:space="preserve">                                                           </w:t>
      </w:r>
    </w:p>
    <w:p>
      <w:pPr>
        <w:rPr/>
      </w:pPr>
      <w:r/>
    </w:p>
    <w:p>
      <w:pPr>
        <w:spacing w:line="61" w:lineRule="exact"/>
        <w:rPr/>
      </w:pPr>
      <w:r/>
    </w:p>
    <w:tbl>
      <w:tblPr>
        <w:tblStyle w:val="2"/>
        <w:tblW w:w="895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959"/>
      </w:tblGrid>
      <w:tr>
        <w:trPr>
          <w:trHeight w:val="624" w:hRule="atLeast"/>
        </w:trPr>
        <w:tc>
          <w:tcPr>
            <w:tcW w:w="8959" w:type="dxa"/>
            <w:vAlign w:val="top"/>
          </w:tcPr>
          <w:p>
            <w:pPr>
              <w:ind w:left="94" w:right="321"/>
              <w:spacing w:before="44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1.选题依据(选题的现实背景或问题；国内外相关研究的梳理及研究动态；本课题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相对于已有研究的学术价值和现实意义等)</w:t>
            </w:r>
          </w:p>
        </w:tc>
      </w:tr>
      <w:tr>
        <w:trPr>
          <w:trHeight w:val="9116" w:hRule="atLeast"/>
        </w:trPr>
        <w:tc>
          <w:tcPr>
            <w:tcW w:w="8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0" w:h="16830"/>
          <w:pgMar w:top="1430" w:right="1219" w:bottom="1376" w:left="1695" w:header="0" w:footer="1127" w:gutter="0"/>
        </w:sectPr>
        <w:rPr/>
      </w:pPr>
    </w:p>
    <w:p>
      <w:pPr>
        <w:rPr/>
      </w:pPr>
      <w:r/>
    </w:p>
    <w:p>
      <w:pPr>
        <w:rPr/>
      </w:pPr>
      <w:r/>
    </w:p>
    <w:p>
      <w:pPr>
        <w:spacing w:line="221" w:lineRule="exact"/>
        <w:rPr/>
      </w:pPr>
      <w:r/>
    </w:p>
    <w:tbl>
      <w:tblPr>
        <w:tblStyle w:val="2"/>
        <w:tblW w:w="895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959"/>
      </w:tblGrid>
      <w:tr>
        <w:trPr>
          <w:trHeight w:val="435" w:hRule="atLeast"/>
        </w:trPr>
        <w:tc>
          <w:tcPr>
            <w:tcW w:w="8959" w:type="dxa"/>
            <w:vAlign w:val="top"/>
          </w:tcPr>
          <w:p>
            <w:pPr>
              <w:ind w:left="114"/>
              <w:spacing w:before="4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2.研究内容(本课题的研究对象、研究框架与主要内容、拟达到的目标等)</w:t>
            </w:r>
          </w:p>
        </w:tc>
      </w:tr>
      <w:tr>
        <w:trPr>
          <w:trHeight w:val="6055" w:hRule="atLeast"/>
        </w:trPr>
        <w:tc>
          <w:tcPr>
            <w:tcW w:w="8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8959" w:type="dxa"/>
            <w:vAlign w:val="top"/>
          </w:tcPr>
          <w:p>
            <w:pPr>
              <w:ind w:left="114"/>
              <w:spacing w:before="4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3</w:t>
            </w: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思路方法(本课题研究的基本思路、具体研究方法、研究步骤和时</w:t>
            </w:r>
            <w:r>
              <w:rPr>
                <w:rFonts w:ascii="SimSun" w:hAnsi="SimSun" w:eastAsia="SimSun" w:cs="SimSun"/>
                <w:sz w:val="24"/>
                <w:szCs w:val="24"/>
              </w:rPr>
              <w:t>间等)</w:t>
            </w:r>
          </w:p>
        </w:tc>
      </w:tr>
      <w:tr>
        <w:trPr>
          <w:trHeight w:val="5780" w:hRule="atLeast"/>
        </w:trPr>
        <w:tc>
          <w:tcPr>
            <w:tcW w:w="8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0" w:h="16830"/>
          <w:pgMar w:top="1430" w:right="1244" w:bottom="1444" w:left="1685" w:header="0" w:footer="1155" w:gutter="0"/>
        </w:sectPr>
        <w:rPr/>
      </w:pPr>
    </w:p>
    <w:p>
      <w:pPr>
        <w:rPr/>
      </w:pPr>
      <w:r/>
    </w:p>
    <w:p>
      <w:pPr>
        <w:rPr/>
      </w:pPr>
      <w:r/>
    </w:p>
    <w:p>
      <w:pPr>
        <w:spacing w:line="241" w:lineRule="exact"/>
        <w:rPr/>
      </w:pPr>
      <w:r/>
    </w:p>
    <w:tbl>
      <w:tblPr>
        <w:tblStyle w:val="2"/>
        <w:tblW w:w="896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969"/>
      </w:tblGrid>
      <w:tr>
        <w:trPr>
          <w:trHeight w:val="315" w:hRule="atLeast"/>
        </w:trPr>
        <w:tc>
          <w:tcPr>
            <w:tcW w:w="8969" w:type="dxa"/>
            <w:vAlign w:val="top"/>
          </w:tcPr>
          <w:p>
            <w:pPr>
              <w:ind w:left="114"/>
              <w:spacing w:before="43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4.创新之处(在学术观点、研究方法、实践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改进等方面的特色和创新)</w:t>
            </w:r>
          </w:p>
        </w:tc>
      </w:tr>
      <w:tr>
        <w:trPr>
          <w:trHeight w:val="6335" w:hRule="atLeast"/>
        </w:trPr>
        <w:tc>
          <w:tcPr>
            <w:tcW w:w="8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8969" w:type="dxa"/>
            <w:vAlign w:val="top"/>
          </w:tcPr>
          <w:p>
            <w:pPr>
              <w:ind w:left="104"/>
              <w:spacing w:before="43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5.预期成果(成果形式，含论文、著作、研究报告等，使用去向及预期社会效益等)</w:t>
            </w:r>
          </w:p>
        </w:tc>
      </w:tr>
      <w:tr>
        <w:trPr>
          <w:trHeight w:val="5760" w:hRule="atLeast"/>
        </w:trPr>
        <w:tc>
          <w:tcPr>
            <w:tcW w:w="89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0" w:h="16830"/>
          <w:pgMar w:top="1430" w:right="1234" w:bottom="1400" w:left="1685" w:header="0" w:footer="1131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29" w:lineRule="exact"/>
        <w:rPr/>
      </w:pPr>
      <w:r/>
    </w:p>
    <w:tbl>
      <w:tblPr>
        <w:tblStyle w:val="2"/>
        <w:tblW w:w="895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959"/>
      </w:tblGrid>
      <w:tr>
        <w:trPr>
          <w:trHeight w:val="315" w:hRule="atLeast"/>
        </w:trPr>
        <w:tc>
          <w:tcPr>
            <w:tcW w:w="8959" w:type="dxa"/>
            <w:vAlign w:val="top"/>
          </w:tcPr>
          <w:p>
            <w:pPr>
              <w:ind w:left="94"/>
              <w:spacing w:before="43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6.研究基础(前期相关实践、研究成果等)</w:t>
            </w:r>
          </w:p>
        </w:tc>
      </w:tr>
      <w:tr>
        <w:trPr>
          <w:trHeight w:val="3727" w:hRule="atLeast"/>
        </w:trPr>
        <w:tc>
          <w:tcPr>
            <w:tcW w:w="8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8959" w:type="dxa"/>
            <w:vAlign w:val="top"/>
          </w:tcPr>
          <w:p>
            <w:pPr>
              <w:ind w:left="98"/>
              <w:spacing w:before="38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</w:rPr>
              <w:t>7.后续研究计划(可不填)</w:t>
            </w:r>
          </w:p>
        </w:tc>
      </w:tr>
      <w:tr>
        <w:trPr>
          <w:trHeight w:val="3727" w:hRule="atLeast"/>
        </w:trPr>
        <w:tc>
          <w:tcPr>
            <w:tcW w:w="8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8959" w:type="dxa"/>
            <w:vAlign w:val="top"/>
          </w:tcPr>
          <w:p>
            <w:pPr>
              <w:ind w:left="94"/>
              <w:spacing w:before="44" w:line="21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8.参考文献(开展本课题研究的主要中外参考文献)</w:t>
            </w:r>
          </w:p>
        </w:tc>
      </w:tr>
      <w:tr>
        <w:trPr>
          <w:trHeight w:val="4202" w:hRule="atLeast"/>
        </w:trPr>
        <w:tc>
          <w:tcPr>
            <w:tcW w:w="8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0" w:h="16830"/>
          <w:pgMar w:top="1430" w:right="1234" w:bottom="1409" w:left="1695" w:header="0" w:footer="1141" w:gutter="0"/>
        </w:sectPr>
        <w:rPr/>
      </w:pPr>
    </w:p>
    <w:p>
      <w:pPr>
        <w:spacing w:line="338" w:lineRule="auto"/>
        <w:rPr>
          <w:rFonts w:ascii="Arial"/>
          <w:sz w:val="21"/>
        </w:rPr>
      </w:pPr>
      <w:r/>
    </w:p>
    <w:p>
      <w:pPr>
        <w:spacing w:line="339" w:lineRule="auto"/>
        <w:rPr>
          <w:rFonts w:ascii="Arial"/>
          <w:sz w:val="21"/>
        </w:rPr>
      </w:pPr>
      <w:r/>
    </w:p>
    <w:p>
      <w:pPr>
        <w:ind w:left="3569"/>
        <w:spacing w:before="104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6"/>
        </w:rPr>
        <w:t>专家评审意见表</w:t>
      </w:r>
    </w:p>
    <w:p>
      <w:pPr>
        <w:spacing w:line="106" w:lineRule="exact"/>
        <w:rPr/>
      </w:pPr>
      <w:r/>
    </w:p>
    <w:tbl>
      <w:tblPr>
        <w:tblStyle w:val="2"/>
        <w:tblW w:w="93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4"/>
        <w:gridCol w:w="709"/>
        <w:gridCol w:w="3107"/>
        <w:gridCol w:w="639"/>
        <w:gridCol w:w="569"/>
        <w:gridCol w:w="560"/>
        <w:gridCol w:w="599"/>
        <w:gridCol w:w="719"/>
        <w:gridCol w:w="560"/>
        <w:gridCol w:w="599"/>
        <w:gridCol w:w="554"/>
      </w:tblGrid>
      <w:tr>
        <w:trPr>
          <w:trHeight w:val="714" w:hRule="atLeast"/>
        </w:trPr>
        <w:tc>
          <w:tcPr>
            <w:tcW w:w="714" w:type="dxa"/>
            <w:vAlign w:val="top"/>
          </w:tcPr>
          <w:p>
            <w:pPr>
              <w:ind w:left="128"/>
              <w:spacing w:before="69" w:line="322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  <w:position w:val="7"/>
              </w:rPr>
              <w:t>评价</w:t>
            </w:r>
          </w:p>
          <w:p>
            <w:pPr>
              <w:ind w:left="128"/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6"/>
              </w:rPr>
              <w:t>指标</w:t>
            </w:r>
          </w:p>
        </w:tc>
        <w:tc>
          <w:tcPr>
            <w:tcW w:w="709" w:type="dxa"/>
            <w:vAlign w:val="top"/>
          </w:tcPr>
          <w:p>
            <w:pPr>
              <w:ind w:left="121"/>
              <w:spacing w:before="25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权重</w:t>
            </w:r>
          </w:p>
        </w:tc>
        <w:tc>
          <w:tcPr>
            <w:tcW w:w="3107" w:type="dxa"/>
            <w:vAlign w:val="top"/>
          </w:tcPr>
          <w:p>
            <w:pPr>
              <w:ind w:left="1051"/>
              <w:spacing w:before="25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3"/>
              </w:rPr>
              <w:t>指标说明</w:t>
            </w:r>
          </w:p>
        </w:tc>
        <w:tc>
          <w:tcPr>
            <w:tcW w:w="4799" w:type="dxa"/>
            <w:vAlign w:val="top"/>
            <w:gridSpan w:val="8"/>
          </w:tcPr>
          <w:p>
            <w:pPr>
              <w:ind w:left="1724"/>
              <w:spacing w:before="25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专家评分</w:t>
            </w:r>
          </w:p>
        </w:tc>
      </w:tr>
      <w:tr>
        <w:trPr>
          <w:trHeight w:val="1828" w:hRule="atLeast"/>
        </w:trPr>
        <w:tc>
          <w:tcPr>
            <w:tcW w:w="71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28"/>
              <w:spacing w:before="7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</w:rPr>
              <w:t>选题</w:t>
            </w:r>
          </w:p>
        </w:tc>
        <w:tc>
          <w:tcPr>
            <w:tcW w:w="70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184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6"/>
              </w:rPr>
              <w:t>30%</w:t>
            </w:r>
          </w:p>
        </w:tc>
        <w:tc>
          <w:tcPr>
            <w:tcW w:w="3107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  <w:r/>
          </w:p>
          <w:p>
            <w:pPr>
              <w:ind w:left="101"/>
              <w:spacing w:before="68" w:line="24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>主要考察选题的学术价值或应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用价值，对国内外研究状况的总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6"/>
              </w:rPr>
              <w:t>体把握程度。</w:t>
            </w:r>
          </w:p>
        </w:tc>
        <w:tc>
          <w:tcPr>
            <w:tcW w:w="63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85"/>
              <w:spacing w:before="68" w:line="22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10分</w:t>
            </w:r>
          </w:p>
        </w:tc>
        <w:tc>
          <w:tcPr>
            <w:tcW w:w="56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95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9分</w:t>
            </w:r>
          </w:p>
        </w:tc>
        <w:tc>
          <w:tcPr>
            <w:tcW w:w="56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07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8分</w:t>
            </w:r>
          </w:p>
        </w:tc>
        <w:tc>
          <w:tcPr>
            <w:tcW w:w="59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27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7分</w:t>
            </w:r>
          </w:p>
        </w:tc>
        <w:tc>
          <w:tcPr>
            <w:tcW w:w="71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78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6分</w:t>
            </w:r>
          </w:p>
        </w:tc>
        <w:tc>
          <w:tcPr>
            <w:tcW w:w="56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98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5分</w:t>
            </w:r>
          </w:p>
        </w:tc>
        <w:tc>
          <w:tcPr>
            <w:tcW w:w="59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28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4分</w:t>
            </w:r>
          </w:p>
        </w:tc>
        <w:tc>
          <w:tcPr>
            <w:tcW w:w="55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3分</w:t>
            </w:r>
          </w:p>
        </w:tc>
      </w:tr>
      <w:tr>
        <w:trPr>
          <w:trHeight w:val="1688" w:hRule="atLeast"/>
        </w:trPr>
        <w:tc>
          <w:tcPr>
            <w:tcW w:w="71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ind w:left="125"/>
              <w:spacing w:before="71" w:line="22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论证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80"/>
              <w:spacing w:before="72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50%</w:t>
            </w:r>
          </w:p>
        </w:tc>
        <w:tc>
          <w:tcPr>
            <w:tcW w:w="310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101"/>
              <w:spacing w:before="68" w:line="246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主要考察研究内容、基本观点、</w:t>
            </w: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11"/>
              </w:rPr>
              <w:t>研究思路、研究方法、创新之处。</w:t>
            </w:r>
          </w:p>
        </w:tc>
        <w:tc>
          <w:tcPr>
            <w:tcW w:w="639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ind w:left="185"/>
              <w:spacing w:before="68" w:line="22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10分</w:t>
            </w:r>
          </w:p>
        </w:tc>
        <w:tc>
          <w:tcPr>
            <w:tcW w:w="569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ind w:left="195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9分</w:t>
            </w:r>
          </w:p>
        </w:tc>
        <w:tc>
          <w:tcPr>
            <w:tcW w:w="560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ind w:left="107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8分</w:t>
            </w:r>
          </w:p>
        </w:tc>
        <w:tc>
          <w:tcPr>
            <w:tcW w:w="599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ind w:left="127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7分</w:t>
            </w:r>
          </w:p>
        </w:tc>
        <w:tc>
          <w:tcPr>
            <w:tcW w:w="719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ind w:left="78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6分</w:t>
            </w:r>
          </w:p>
        </w:tc>
        <w:tc>
          <w:tcPr>
            <w:tcW w:w="560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ind w:left="198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5分</w:t>
            </w:r>
          </w:p>
        </w:tc>
        <w:tc>
          <w:tcPr>
            <w:tcW w:w="599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ind w:left="228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4分</w:t>
            </w:r>
          </w:p>
        </w:tc>
        <w:tc>
          <w:tcPr>
            <w:tcW w:w="554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3分</w:t>
            </w:r>
          </w:p>
        </w:tc>
      </w:tr>
      <w:tr>
        <w:trPr>
          <w:trHeight w:val="1539" w:hRule="atLeast"/>
        </w:trPr>
        <w:tc>
          <w:tcPr>
            <w:tcW w:w="714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ind w:left="128"/>
              <w:spacing w:before="72" w:line="328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  <w:position w:val="7"/>
              </w:rPr>
              <w:t>研究</w:t>
            </w:r>
          </w:p>
          <w:p>
            <w:pPr>
              <w:ind w:left="128"/>
              <w:spacing w:line="22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</w:rPr>
              <w:t>基础</w:t>
            </w:r>
          </w:p>
        </w:tc>
        <w:tc>
          <w:tcPr>
            <w:tcW w:w="709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ind w:left="184"/>
              <w:spacing w:before="71" w:line="18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</w:rPr>
              <w:t>20%</w:t>
            </w:r>
          </w:p>
        </w:tc>
        <w:tc>
          <w:tcPr>
            <w:tcW w:w="3107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ind w:left="101" w:right="80"/>
              <w:spacing w:before="72" w:line="22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主要考察课题负责人的研究积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2"/>
              </w:rPr>
              <w:t>累和成果。</w:t>
            </w:r>
          </w:p>
        </w:tc>
        <w:tc>
          <w:tcPr>
            <w:tcW w:w="63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185"/>
              <w:spacing w:before="68" w:line="22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10分</w:t>
            </w:r>
          </w:p>
        </w:tc>
        <w:tc>
          <w:tcPr>
            <w:tcW w:w="569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195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9分</w:t>
            </w:r>
          </w:p>
        </w:tc>
        <w:tc>
          <w:tcPr>
            <w:tcW w:w="560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107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8分</w:t>
            </w:r>
          </w:p>
        </w:tc>
        <w:tc>
          <w:tcPr>
            <w:tcW w:w="599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127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7分</w:t>
            </w:r>
          </w:p>
        </w:tc>
        <w:tc>
          <w:tcPr>
            <w:tcW w:w="719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78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6分</w:t>
            </w:r>
          </w:p>
        </w:tc>
        <w:tc>
          <w:tcPr>
            <w:tcW w:w="560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198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5分</w:t>
            </w:r>
          </w:p>
        </w:tc>
        <w:tc>
          <w:tcPr>
            <w:tcW w:w="599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228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4分</w:t>
            </w:r>
          </w:p>
        </w:tc>
        <w:tc>
          <w:tcPr>
            <w:tcW w:w="554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3分</w:t>
            </w:r>
          </w:p>
        </w:tc>
      </w:tr>
      <w:tr>
        <w:trPr>
          <w:trHeight w:val="1259" w:hRule="atLeast"/>
        </w:trPr>
        <w:tc>
          <w:tcPr>
            <w:tcW w:w="714" w:type="dxa"/>
            <w:vAlign w:val="top"/>
          </w:tcPr>
          <w:p>
            <w:pPr>
              <w:ind w:left="128"/>
              <w:spacing w:before="32" w:line="308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6"/>
                <w:position w:val="6"/>
              </w:rPr>
              <w:t>综合</w:t>
            </w:r>
          </w:p>
          <w:p>
            <w:pPr>
              <w:ind w:left="128"/>
              <w:spacing w:before="1" w:line="21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</w:rPr>
              <w:t>评价</w:t>
            </w:r>
          </w:p>
        </w:tc>
        <w:tc>
          <w:tcPr>
            <w:tcW w:w="3816" w:type="dxa"/>
            <w:vAlign w:val="top"/>
            <w:gridSpan w:val="2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ind w:left="1434"/>
              <w:spacing w:before="91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</w:rPr>
              <w:t>是否建议入围</w:t>
            </w:r>
          </w:p>
        </w:tc>
        <w:tc>
          <w:tcPr>
            <w:tcW w:w="4799" w:type="dxa"/>
            <w:vAlign w:val="top"/>
            <w:gridSpan w:val="8"/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ind w:left="1308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3"/>
              </w:rPr>
              <w:t>A.入围</w:t>
            </w:r>
            <w:r>
              <w:rPr>
                <w:rFonts w:ascii="SimSun" w:hAnsi="SimSun" w:eastAsia="SimSun" w:cs="SimSun"/>
                <w:sz w:val="22"/>
                <w:szCs w:val="22"/>
                <w:spacing w:val="13"/>
              </w:rPr>
              <w:t xml:space="preserve">       </w:t>
            </w: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3"/>
              </w:rPr>
              <w:t>B.不入围</w:t>
            </w:r>
          </w:p>
        </w:tc>
      </w:tr>
      <w:tr>
        <w:trPr>
          <w:trHeight w:val="1828" w:hRule="atLeast"/>
        </w:trPr>
        <w:tc>
          <w:tcPr>
            <w:tcW w:w="71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125"/>
              <w:spacing w:before="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备注</w:t>
            </w:r>
          </w:p>
        </w:tc>
        <w:tc>
          <w:tcPr>
            <w:tcW w:w="8615" w:type="dxa"/>
            <w:vAlign w:val="top"/>
            <w:gridSpan w:val="10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03" w:hRule="atLeast"/>
        </w:trPr>
        <w:tc>
          <w:tcPr>
            <w:tcW w:w="9329" w:type="dxa"/>
            <w:vAlign w:val="top"/>
            <w:gridSpan w:val="11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ind w:left="378"/>
              <w:spacing w:before="91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2"/>
              </w:rPr>
              <w:t>评审专家(签名):</w:t>
            </w:r>
          </w:p>
        </w:tc>
      </w:tr>
    </w:tbl>
    <w:p>
      <w:pPr>
        <w:ind w:left="185"/>
        <w:spacing w:before="63" w:line="216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4"/>
        </w:rPr>
        <w:t>说明：1.本表由评审专家填写，申报人不得填写。</w:t>
      </w:r>
    </w:p>
    <w:p>
      <w:pPr>
        <w:ind w:left="1065" w:right="279" w:hanging="250"/>
        <w:spacing w:line="232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3"/>
        </w:rPr>
        <w:t>2.请在“评价指标”对应的“专家评分”栏选择一个分值画圈，</w:t>
      </w:r>
      <w:r>
        <w:rPr>
          <w:rFonts w:ascii="FangSong" w:hAnsi="FangSong" w:eastAsia="FangSong" w:cs="FangSong"/>
          <w:sz w:val="22"/>
          <w:szCs w:val="22"/>
          <w:spacing w:val="2"/>
        </w:rPr>
        <w:t>不能漏画，也不能多</w:t>
      </w:r>
      <w:r>
        <w:rPr>
          <w:rFonts w:ascii="FangSong" w:hAnsi="FangSong" w:eastAsia="FangSong" w:cs="FangSong"/>
          <w:sz w:val="22"/>
          <w:szCs w:val="22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1"/>
        </w:rPr>
        <w:t>画，权重仅供参考；如建议该课题入围，请在“综合评价”栏</w:t>
      </w:r>
      <w:r>
        <w:rPr>
          <w:rFonts w:ascii="FangSong" w:hAnsi="FangSong" w:eastAsia="FangSong" w:cs="FangSong"/>
          <w:sz w:val="22"/>
          <w:szCs w:val="22"/>
          <w:spacing w:val="-55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1"/>
        </w:rPr>
        <w:t>A</w:t>
      </w:r>
      <w:r>
        <w:rPr>
          <w:rFonts w:ascii="FangSong" w:hAnsi="FangSong" w:eastAsia="FangSong" w:cs="FangSong"/>
          <w:sz w:val="22"/>
          <w:szCs w:val="22"/>
          <w:spacing w:val="-39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1"/>
        </w:rPr>
        <w:t>上画圈，不建议入</w:t>
      </w:r>
      <w:r>
        <w:rPr>
          <w:rFonts w:ascii="FangSong" w:hAnsi="FangSong" w:eastAsia="FangSong" w:cs="FangSong"/>
          <w:sz w:val="22"/>
          <w:szCs w:val="22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3"/>
        </w:rPr>
        <w:t>围的圈选B。</w:t>
      </w:r>
    </w:p>
    <w:p>
      <w:pPr>
        <w:ind w:left="785"/>
        <w:spacing w:before="11" w:line="221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4"/>
        </w:rPr>
        <w:t>3.</w:t>
      </w:r>
      <w:r>
        <w:rPr>
          <w:rFonts w:ascii="FangSong" w:hAnsi="FangSong" w:eastAsia="FangSong" w:cs="FangSong"/>
          <w:sz w:val="22"/>
          <w:szCs w:val="22"/>
          <w:spacing w:val="-8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-4"/>
        </w:rPr>
        <w:t>“备注”栏可简要填写需要说明的其他事项</w:t>
      </w:r>
      <w:r>
        <w:rPr>
          <w:rFonts w:ascii="FangSong" w:hAnsi="FangSong" w:eastAsia="FangSong" w:cs="FangSong"/>
          <w:sz w:val="22"/>
          <w:szCs w:val="22"/>
          <w:spacing w:val="-5"/>
        </w:rPr>
        <w:t>或不填写。</w:t>
      </w:r>
    </w:p>
    <w:p>
      <w:pPr>
        <w:sectPr>
          <w:footerReference w:type="default" r:id="rId20"/>
          <w:pgSz w:w="11900" w:h="16830"/>
          <w:pgMar w:top="1430" w:right="1055" w:bottom="1410" w:left="1504" w:header="0" w:footer="1141" w:gutter="0"/>
        </w:sectPr>
        <w:rPr/>
      </w:pP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left="500"/>
        <w:spacing w:before="113" w:line="221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b/>
          <w:bCs/>
          <w:spacing w:val="11"/>
          <w:position w:val="1"/>
        </w:rPr>
        <w:t>附件2</w:t>
      </w:r>
      <w:r>
        <w:rPr>
          <w:rFonts w:ascii="SimHei" w:hAnsi="SimHei" w:eastAsia="SimHei" w:cs="SimHei"/>
          <w:sz w:val="35"/>
          <w:szCs w:val="35"/>
          <w:spacing w:val="16"/>
          <w:position w:val="1"/>
        </w:rPr>
        <w:t xml:space="preserve">          </w:t>
      </w:r>
      <w:r>
        <w:rPr>
          <w:rFonts w:ascii="SimSun" w:hAnsi="SimSun" w:eastAsia="SimSun" w:cs="SimSun"/>
          <w:sz w:val="35"/>
          <w:szCs w:val="35"/>
          <w:b/>
          <w:bCs/>
          <w:spacing w:val="11"/>
        </w:rPr>
        <w:t>江西省教育科学“十四五”规划2023年度课题申报汇总表</w:t>
      </w:r>
    </w:p>
    <w:p>
      <w:pPr>
        <w:rPr/>
      </w:pPr>
      <w:r/>
    </w:p>
    <w:p>
      <w:pPr>
        <w:spacing w:line="91" w:lineRule="exact"/>
        <w:rPr/>
      </w:pPr>
      <w:r/>
    </w:p>
    <w:tbl>
      <w:tblPr>
        <w:tblStyle w:val="2"/>
        <w:tblW w:w="146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5"/>
        <w:gridCol w:w="1069"/>
        <w:gridCol w:w="2029"/>
        <w:gridCol w:w="2568"/>
        <w:gridCol w:w="1409"/>
        <w:gridCol w:w="1559"/>
        <w:gridCol w:w="2448"/>
        <w:gridCol w:w="1349"/>
        <w:gridCol w:w="1504"/>
      </w:tblGrid>
      <w:tr>
        <w:trPr>
          <w:trHeight w:val="614" w:hRule="atLeast"/>
        </w:trPr>
        <w:tc>
          <w:tcPr>
            <w:tcW w:w="705" w:type="dxa"/>
            <w:vAlign w:val="top"/>
          </w:tcPr>
          <w:p>
            <w:pPr>
              <w:ind w:left="75"/>
              <w:spacing w:before="186" w:line="22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7"/>
              </w:rPr>
              <w:t>序号</w:t>
            </w:r>
          </w:p>
        </w:tc>
        <w:tc>
          <w:tcPr>
            <w:tcW w:w="1069" w:type="dxa"/>
            <w:vAlign w:val="top"/>
          </w:tcPr>
          <w:p>
            <w:pPr>
              <w:ind w:left="143"/>
              <w:spacing w:before="1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2"/>
              </w:rPr>
              <w:t>申报人</w:t>
            </w:r>
          </w:p>
        </w:tc>
        <w:tc>
          <w:tcPr>
            <w:tcW w:w="2029" w:type="dxa"/>
            <w:vAlign w:val="top"/>
          </w:tcPr>
          <w:p>
            <w:pPr>
              <w:ind w:left="561"/>
              <w:spacing w:before="186" w:line="220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6"/>
              </w:rPr>
              <w:t>单</w:t>
            </w:r>
            <w:r>
              <w:rPr>
                <w:rFonts w:ascii="SimSun" w:hAnsi="SimSun" w:eastAsia="SimSun" w:cs="SimSun"/>
                <w:sz w:val="25"/>
                <w:szCs w:val="25"/>
                <w:spacing w:val="12"/>
              </w:rPr>
              <w:t xml:space="preserve">   </w:t>
            </w:r>
            <w:r>
              <w:rPr>
                <w:rFonts w:ascii="SimSun" w:hAnsi="SimSun" w:eastAsia="SimSun" w:cs="SimSun"/>
                <w:sz w:val="25"/>
                <w:szCs w:val="25"/>
                <w:spacing w:val="-6"/>
              </w:rPr>
              <w:t>位</w:t>
            </w:r>
          </w:p>
        </w:tc>
        <w:tc>
          <w:tcPr>
            <w:tcW w:w="2568" w:type="dxa"/>
            <w:vAlign w:val="top"/>
          </w:tcPr>
          <w:p>
            <w:pPr>
              <w:ind w:left="422"/>
              <w:spacing w:before="186" w:line="22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8"/>
              </w:rPr>
              <w:t>课</w:t>
            </w:r>
            <w:r>
              <w:rPr>
                <w:rFonts w:ascii="SimSun" w:hAnsi="SimSun" w:eastAsia="SimSun" w:cs="SimSun"/>
                <w:sz w:val="25"/>
                <w:szCs w:val="25"/>
              </w:rPr>
              <w:t xml:space="preserve">  </w:t>
            </w:r>
            <w:r>
              <w:rPr>
                <w:rFonts w:ascii="SimSun" w:hAnsi="SimSun" w:eastAsia="SimSun" w:cs="SimSun"/>
                <w:sz w:val="25"/>
                <w:szCs w:val="25"/>
                <w:spacing w:val="-8"/>
              </w:rPr>
              <w:t>题</w:t>
            </w: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25"/>
                <w:szCs w:val="25"/>
                <w:spacing w:val="-8"/>
              </w:rPr>
              <w:t>名</w:t>
            </w:r>
            <w:r>
              <w:rPr>
                <w:rFonts w:ascii="SimSun" w:hAnsi="SimSun" w:eastAsia="SimSun" w:cs="SimSun"/>
                <w:sz w:val="25"/>
                <w:szCs w:val="25"/>
                <w:spacing w:val="125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spacing w:val="-8"/>
              </w:rPr>
              <w:t>称</w:t>
            </w:r>
          </w:p>
        </w:tc>
        <w:tc>
          <w:tcPr>
            <w:tcW w:w="1409" w:type="dxa"/>
            <w:vAlign w:val="top"/>
          </w:tcPr>
          <w:p>
            <w:pPr>
              <w:ind w:left="444"/>
              <w:spacing w:before="24" w:line="237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4"/>
              </w:rPr>
              <w:t>学科</w:t>
            </w:r>
          </w:p>
          <w:p>
            <w:pPr>
              <w:ind w:left="444"/>
              <w:spacing w:line="198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5"/>
              </w:rPr>
              <w:t>分类</w:t>
            </w:r>
          </w:p>
        </w:tc>
        <w:tc>
          <w:tcPr>
            <w:tcW w:w="1559" w:type="dxa"/>
            <w:vAlign w:val="top"/>
          </w:tcPr>
          <w:p>
            <w:pPr>
              <w:ind w:left="524"/>
              <w:spacing w:before="36" w:line="235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6"/>
              </w:rPr>
              <w:t>课题</w:t>
            </w:r>
          </w:p>
          <w:p>
            <w:pPr>
              <w:ind w:left="524"/>
              <w:spacing w:line="19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0"/>
              </w:rPr>
              <w:t>类别</w:t>
            </w:r>
          </w:p>
        </w:tc>
        <w:tc>
          <w:tcPr>
            <w:tcW w:w="2448" w:type="dxa"/>
            <w:vAlign w:val="top"/>
          </w:tcPr>
          <w:p>
            <w:pPr>
              <w:ind w:left="595"/>
              <w:spacing w:before="186" w:line="22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6"/>
              </w:rPr>
              <w:t>课题组成员</w:t>
            </w:r>
          </w:p>
        </w:tc>
        <w:tc>
          <w:tcPr>
            <w:tcW w:w="1349" w:type="dxa"/>
            <w:vAlign w:val="top"/>
          </w:tcPr>
          <w:p>
            <w:pPr>
              <w:ind w:left="417"/>
              <w:spacing w:before="183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3"/>
              </w:rPr>
              <w:t>手机</w:t>
            </w:r>
          </w:p>
        </w:tc>
        <w:tc>
          <w:tcPr>
            <w:tcW w:w="1504" w:type="dxa"/>
            <w:vAlign w:val="top"/>
          </w:tcPr>
          <w:p>
            <w:pPr>
              <w:ind w:left="498" w:right="232" w:hanging="250"/>
              <w:spacing w:before="66" w:line="202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3"/>
              </w:rPr>
              <w:t>计划结题</w:t>
            </w:r>
            <w:r>
              <w:rPr>
                <w:rFonts w:ascii="SimSun" w:hAnsi="SimSun" w:eastAsia="SimSun" w:cs="SimSun"/>
                <w:sz w:val="25"/>
                <w:szCs w:val="25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spacing w:val="12"/>
              </w:rPr>
              <w:t>时间</w:t>
            </w:r>
          </w:p>
        </w:tc>
      </w:tr>
      <w:tr>
        <w:trPr>
          <w:trHeight w:val="450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4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505"/>
        <w:spacing w:before="66" w:line="214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3"/>
        </w:rPr>
        <w:t>说明：1.请将此课题申报汇总表(</w:t>
      </w:r>
      <w:r>
        <w:rPr>
          <w:rFonts w:ascii="SimSun" w:hAnsi="SimSun" w:eastAsia="SimSun" w:cs="SimSun"/>
          <w:sz w:val="21"/>
          <w:szCs w:val="21"/>
        </w:rPr>
        <w:t>Excel</w:t>
      </w:r>
      <w:r>
        <w:rPr>
          <w:rFonts w:ascii="SimSun" w:hAnsi="SimSun" w:eastAsia="SimSun" w:cs="SimSun"/>
          <w:sz w:val="21"/>
          <w:szCs w:val="21"/>
          <w:spacing w:val="3"/>
        </w:rPr>
        <w:t>表)连同申报书电子稿一并发</w:t>
      </w:r>
      <w:r>
        <w:rPr>
          <w:rFonts w:ascii="SimSun" w:hAnsi="SimSun" w:eastAsia="SimSun" w:cs="SimSun"/>
          <w:sz w:val="21"/>
          <w:szCs w:val="21"/>
          <w:spacing w:val="2"/>
        </w:rPr>
        <w:t>送至省教科规划办邮箱：</w:t>
      </w:r>
      <w:r>
        <w:rPr>
          <w:rFonts w:ascii="SimSun" w:hAnsi="SimSun" w:eastAsia="SimSun" w:cs="SimSun"/>
          <w:sz w:val="21"/>
          <w:szCs w:val="21"/>
        </w:rPr>
        <w:t>jxjkghbo</w:t>
      </w:r>
      <w:r>
        <w:rPr>
          <w:rFonts w:ascii="SimSun" w:hAnsi="SimSun" w:eastAsia="SimSun" w:cs="SimSun"/>
          <w:sz w:val="21"/>
          <w:szCs w:val="21"/>
          <w:spacing w:val="2"/>
        </w:rPr>
        <w:t>126.</w:t>
      </w:r>
      <w:r>
        <w:rPr>
          <w:rFonts w:ascii="SimSun" w:hAnsi="SimSun" w:eastAsia="SimSun" w:cs="SimSun"/>
          <w:sz w:val="21"/>
          <w:szCs w:val="21"/>
        </w:rPr>
        <w:t>com</w:t>
      </w:r>
      <w:r>
        <w:rPr>
          <w:rFonts w:ascii="SimSun" w:hAnsi="SimSun" w:eastAsia="SimSun" w:cs="SimSun"/>
          <w:sz w:val="21"/>
          <w:szCs w:val="21"/>
          <w:spacing w:val="2"/>
        </w:rPr>
        <w:t>。</w:t>
      </w:r>
    </w:p>
    <w:p>
      <w:pPr>
        <w:ind w:left="1134"/>
        <w:spacing w:before="91" w:line="301" w:lineRule="exact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1"/>
          <w:position w:val="6"/>
        </w:rPr>
        <w:t>2.课题组成员不超过10位，成员姓名之间用顿号隔开。</w:t>
      </w:r>
    </w:p>
    <w:p>
      <w:pPr>
        <w:ind w:left="1134"/>
        <w:spacing w:line="222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-4"/>
        </w:rPr>
        <w:t>3.所有申报人均需填写此汇总表。</w:t>
      </w:r>
    </w:p>
    <w:p>
      <w:pPr>
        <w:ind w:left="1347" w:right="491" w:hanging="213"/>
        <w:spacing w:before="40" w:line="246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  <w:spacing w:val="4"/>
        </w:rPr>
        <w:t>4.</w:t>
      </w:r>
      <w:r>
        <w:rPr>
          <w:rFonts w:ascii="Times New Roman" w:hAnsi="Times New Roman" w:eastAsia="Times New Roman" w:cs="Times New Roman"/>
          <w:sz w:val="21"/>
          <w:szCs w:val="21"/>
          <w:spacing w:val="-27"/>
        </w:rPr>
        <w:t xml:space="preserve"> </w:t>
      </w:r>
      <w:r>
        <w:rPr>
          <w:rFonts w:ascii="FangSong" w:hAnsi="FangSong" w:eastAsia="FangSong" w:cs="FangSong"/>
          <w:sz w:val="21"/>
          <w:szCs w:val="21"/>
          <w:spacing w:val="4"/>
        </w:rPr>
        <w:t>各设区可按“申报类别”分类汇总中小学系列，并在抬头注明：江西省教育科学“十四五”规划2023年度课题</w:t>
      </w:r>
      <w:r>
        <w:rPr>
          <w:rFonts w:ascii="FangSong" w:hAnsi="FangSong" w:eastAsia="FangSong" w:cs="FangSong"/>
          <w:sz w:val="21"/>
          <w:szCs w:val="21"/>
          <w:spacing w:val="3"/>
        </w:rPr>
        <w:t>申报汇总表</w:t>
      </w:r>
      <w:r>
        <w:rPr>
          <w:rFonts w:ascii="FangSong" w:hAnsi="FangSong" w:eastAsia="FangSong" w:cs="FangSong"/>
          <w:sz w:val="21"/>
          <w:szCs w:val="21"/>
          <w:spacing w:val="-20"/>
        </w:rPr>
        <w:t xml:space="preserve"> </w:t>
      </w:r>
      <w:r>
        <w:rPr>
          <w:rFonts w:ascii="FangSong" w:hAnsi="FangSong" w:eastAsia="FangSong" w:cs="FangSong"/>
          <w:sz w:val="21"/>
          <w:szCs w:val="21"/>
          <w:b/>
          <w:bCs/>
          <w:spacing w:val="3"/>
        </w:rPr>
        <w:t>(学科带头人专</w:t>
      </w:r>
      <w:r>
        <w:rPr>
          <w:rFonts w:ascii="FangSong" w:hAnsi="FangSong" w:eastAsia="FangSong" w:cs="FangSong"/>
          <w:sz w:val="21"/>
          <w:szCs w:val="21"/>
        </w:rPr>
        <w:t xml:space="preserve"> </w:t>
      </w:r>
      <w:r>
        <w:rPr>
          <w:rFonts w:ascii="FangSong" w:hAnsi="FangSong" w:eastAsia="FangSong" w:cs="FangSong"/>
          <w:sz w:val="21"/>
          <w:szCs w:val="21"/>
          <w:b/>
          <w:bCs/>
          <w:spacing w:val="5"/>
        </w:rPr>
        <w:t>项或普通类)。</w:t>
      </w:r>
    </w:p>
    <w:p>
      <w:pPr>
        <w:sectPr>
          <w:footerReference w:type="default" r:id="rId21"/>
          <w:pgSz w:w="16830" w:h="11900"/>
          <w:pgMar w:top="1011" w:right="1174" w:bottom="1243" w:left="1004" w:header="0" w:footer="955" w:gutter="0"/>
        </w:sectPr>
        <w:rPr/>
      </w:pPr>
    </w:p>
    <w:p>
      <w:pPr>
        <w:rPr>
          <w:rFonts w:ascii="Arial"/>
          <w:sz w:val="21"/>
        </w:rPr>
      </w:pPr>
      <w:r/>
    </w:p>
    <w:p>
      <w:pPr>
        <w:sectPr>
          <w:headerReference w:type="default" r:id="rId22"/>
          <w:footerReference w:type="default" r:id="rId13"/>
          <w:pgSz w:w="11900" w:h="16830"/>
          <w:pgMar w:top="0" w:right="0" w:bottom="0" w:left="0" w:header="0" w:footer="0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110" w:lineRule="exact"/>
        <w:rPr/>
      </w:pPr>
      <w:r/>
    </w:p>
    <w:tbl>
      <w:tblPr>
        <w:tblStyle w:val="2"/>
        <w:tblW w:w="8759" w:type="dxa"/>
        <w:tblInd w:w="0" w:type="dxa"/>
        <w:tblLayout w:type="fixed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</w:tblPr>
      <w:tblGrid>
        <w:gridCol w:w="5231"/>
        <w:gridCol w:w="3528"/>
      </w:tblGrid>
      <w:tr>
        <w:trPr>
          <w:trHeight w:val="781" w:hRule="atLeast"/>
        </w:trPr>
        <w:tc>
          <w:tcPr>
            <w:tcW w:w="8759" w:type="dxa"/>
            <w:vAlign w:val="top"/>
            <w:gridSpan w:val="2"/>
            <w:tcBorders>
              <w:bottom w:val="single" w:color="000000" w:sz="4" w:space="0"/>
              <w:top w:val="single" w:color="000000" w:sz="8" w:space="0"/>
            </w:tcBorders>
          </w:tcPr>
          <w:p>
            <w:pPr>
              <w:ind w:left="597" w:right="23" w:hanging="528"/>
              <w:spacing w:before="107" w:line="239" w:lineRule="auto"/>
              <w:rPr>
                <w:rFonts w:ascii="FangSong" w:hAnsi="FangSong" w:eastAsia="FangSong" w:cs="FangSong"/>
                <w:sz w:val="26"/>
                <w:szCs w:val="26"/>
              </w:rPr>
            </w:pPr>
            <w:r>
              <w:rPr>
                <w:rFonts w:ascii="FangSong" w:hAnsi="FangSong" w:eastAsia="FangSong" w:cs="FangSong"/>
                <w:sz w:val="26"/>
                <w:szCs w:val="26"/>
                <w:spacing w:val="2"/>
              </w:rPr>
              <w:t>报送：全国教育科学规划领导小组办公室，江西省社会科学规划领导小组办</w:t>
            </w:r>
            <w:r>
              <w:rPr>
                <w:rFonts w:ascii="FangSong" w:hAnsi="FangSong" w:eastAsia="FangSong" w:cs="FangSong"/>
                <w:sz w:val="26"/>
                <w:szCs w:val="26"/>
                <w:spacing w:val="18"/>
              </w:rPr>
              <w:t xml:space="preserve"> </w:t>
            </w:r>
            <w:r>
              <w:rPr>
                <w:rFonts w:ascii="FangSong" w:hAnsi="FangSong" w:eastAsia="FangSong" w:cs="FangSong"/>
                <w:sz w:val="26"/>
                <w:szCs w:val="26"/>
                <w:spacing w:val="-16"/>
              </w:rPr>
              <w:t>公</w:t>
            </w:r>
            <w:r>
              <w:rPr>
                <w:rFonts w:ascii="FangSong" w:hAnsi="FangSong" w:eastAsia="FangSong" w:cs="FangSong"/>
                <w:sz w:val="26"/>
                <w:szCs w:val="26"/>
                <w:spacing w:val="46"/>
              </w:rPr>
              <w:t xml:space="preserve"> </w:t>
            </w:r>
            <w:r>
              <w:rPr>
                <w:rFonts w:ascii="FangSong" w:hAnsi="FangSong" w:eastAsia="FangSong" w:cs="FangSong"/>
                <w:sz w:val="26"/>
                <w:szCs w:val="26"/>
                <w:spacing w:val="-16"/>
              </w:rPr>
              <w:t>室</w:t>
            </w:r>
            <w:r>
              <w:rPr>
                <w:rFonts w:ascii="FangSong" w:hAnsi="FangSong" w:eastAsia="FangSong" w:cs="FangSong"/>
                <w:sz w:val="26"/>
                <w:szCs w:val="26"/>
                <w:spacing w:val="45"/>
              </w:rPr>
              <w:t xml:space="preserve"> </w:t>
            </w:r>
            <w:r>
              <w:rPr>
                <w:rFonts w:ascii="FangSong" w:hAnsi="FangSong" w:eastAsia="FangSong" w:cs="FangSong"/>
                <w:sz w:val="26"/>
                <w:szCs w:val="26"/>
                <w:spacing w:val="-16"/>
              </w:rPr>
              <w:t>，</w:t>
            </w:r>
            <w:r>
              <w:rPr>
                <w:rFonts w:ascii="FangSong" w:hAnsi="FangSong" w:eastAsia="FangSong" w:cs="FangSong"/>
                <w:sz w:val="26"/>
                <w:szCs w:val="26"/>
                <w:spacing w:val="43"/>
              </w:rPr>
              <w:t xml:space="preserve"> </w:t>
            </w:r>
            <w:r>
              <w:rPr>
                <w:rFonts w:ascii="FangSong" w:hAnsi="FangSong" w:eastAsia="FangSong" w:cs="FangSong"/>
                <w:sz w:val="26"/>
                <w:szCs w:val="26"/>
                <w:spacing w:val="-16"/>
              </w:rPr>
              <w:t>委</w:t>
            </w:r>
            <w:r>
              <w:rPr>
                <w:rFonts w:ascii="FangSong" w:hAnsi="FangSong" w:eastAsia="FangSong" w:cs="FangSong"/>
                <w:sz w:val="26"/>
                <w:szCs w:val="26"/>
                <w:spacing w:val="27"/>
              </w:rPr>
              <w:t xml:space="preserve"> </w:t>
            </w:r>
            <w:r>
              <w:rPr>
                <w:rFonts w:ascii="FangSong" w:hAnsi="FangSong" w:eastAsia="FangSong" w:cs="FangSong"/>
                <w:sz w:val="26"/>
                <w:szCs w:val="26"/>
                <w:spacing w:val="-16"/>
              </w:rPr>
              <w:t>厅</w:t>
            </w:r>
            <w:r>
              <w:rPr>
                <w:rFonts w:ascii="FangSong" w:hAnsi="FangSong" w:eastAsia="FangSong" w:cs="FangSong"/>
                <w:sz w:val="26"/>
                <w:szCs w:val="26"/>
                <w:spacing w:val="26"/>
              </w:rPr>
              <w:t xml:space="preserve"> </w:t>
            </w:r>
            <w:r>
              <w:rPr>
                <w:rFonts w:ascii="FangSong" w:hAnsi="FangSong" w:eastAsia="FangSong" w:cs="FangSong"/>
                <w:sz w:val="26"/>
                <w:szCs w:val="26"/>
                <w:spacing w:val="-16"/>
              </w:rPr>
              <w:t>领</w:t>
            </w:r>
            <w:r>
              <w:rPr>
                <w:rFonts w:ascii="FangSong" w:hAnsi="FangSong" w:eastAsia="FangSong" w:cs="FangSong"/>
                <w:sz w:val="26"/>
                <w:szCs w:val="26"/>
                <w:spacing w:val="27"/>
              </w:rPr>
              <w:t xml:space="preserve"> </w:t>
            </w:r>
            <w:r>
              <w:rPr>
                <w:rFonts w:ascii="FangSong" w:hAnsi="FangSong" w:eastAsia="FangSong" w:cs="FangSong"/>
                <w:sz w:val="26"/>
                <w:szCs w:val="26"/>
                <w:spacing w:val="-16"/>
              </w:rPr>
              <w:t>导</w:t>
            </w:r>
          </w:p>
        </w:tc>
      </w:tr>
      <w:tr>
        <w:trPr>
          <w:trHeight w:val="529" w:hRule="atLeast"/>
        </w:trPr>
        <w:tc>
          <w:tcPr>
            <w:tcW w:w="5231" w:type="dxa"/>
            <w:vAlign w:val="top"/>
            <w:tcBorders>
              <w:top w:val="single" w:color="000000" w:sz="4" w:space="0"/>
              <w:bottom w:val="single" w:color="000000" w:sz="8" w:space="0"/>
            </w:tcBorders>
          </w:tcPr>
          <w:p>
            <w:pPr>
              <w:ind w:left="79"/>
              <w:spacing w:before="197" w:line="222" w:lineRule="auto"/>
              <w:rPr>
                <w:rFonts w:ascii="FangSong" w:hAnsi="FangSong" w:eastAsia="FangSong" w:cs="FangSong"/>
                <w:sz w:val="27"/>
                <w:szCs w:val="27"/>
              </w:rPr>
            </w:pPr>
            <w:r>
              <w:rPr>
                <w:rFonts w:ascii="FangSong" w:hAnsi="FangSong" w:eastAsia="FangSong" w:cs="FangSong"/>
                <w:sz w:val="27"/>
                <w:szCs w:val="27"/>
                <w:spacing w:val="-2"/>
              </w:rPr>
              <w:t>江西省教育科学规划领导小组办公室</w:t>
            </w:r>
          </w:p>
        </w:tc>
        <w:tc>
          <w:tcPr>
            <w:tcW w:w="3528" w:type="dxa"/>
            <w:vAlign w:val="top"/>
            <w:tcBorders>
              <w:top w:val="single" w:color="000000" w:sz="4" w:space="0"/>
              <w:bottom w:val="single" w:color="000000" w:sz="8" w:space="0"/>
            </w:tcBorders>
          </w:tcPr>
          <w:p>
            <w:pPr>
              <w:ind w:left="969"/>
              <w:spacing w:before="196" w:line="222" w:lineRule="auto"/>
              <w:rPr>
                <w:rFonts w:ascii="FangSong" w:hAnsi="FangSong" w:eastAsia="FangSong" w:cs="FangSong"/>
                <w:sz w:val="27"/>
                <w:szCs w:val="27"/>
              </w:rPr>
            </w:pPr>
            <w:r>
              <w:rPr>
                <w:rFonts w:ascii="FangSong" w:hAnsi="FangSong" w:eastAsia="FangSong" w:cs="FangSong"/>
                <w:sz w:val="27"/>
                <w:szCs w:val="27"/>
                <w:spacing w:val="31"/>
              </w:rPr>
              <w:t>2023年4月3日印发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0" w:h="16830"/>
      <w:pgMar w:top="400" w:right="1440" w:bottom="400" w:left="170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99"/>
      <w:spacing w:before="1" w:line="183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13"/>
      </w:rPr>
      <w:t>—</w:t>
    </w:r>
    <w:r>
      <w:rPr>
        <w:rFonts w:ascii="SimSun" w:hAnsi="SimSun" w:eastAsia="SimSun" w:cs="SimSun"/>
        <w:sz w:val="27"/>
        <w:szCs w:val="27"/>
        <w:spacing w:val="-105"/>
      </w:rPr>
      <w:t xml:space="preserve"> </w:t>
    </w:r>
    <w:r>
      <w:rPr>
        <w:rFonts w:ascii="SimSun" w:hAnsi="SimSun" w:eastAsia="SimSun" w:cs="SimSun"/>
        <w:sz w:val="27"/>
        <w:szCs w:val="27"/>
        <w:spacing w:val="-13"/>
      </w:rPr>
      <w:t>1—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5"/>
      <w:spacing w:before="1" w:line="183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10"/>
      </w:rPr>
      <w:t>—</w:t>
    </w:r>
    <w:r>
      <w:rPr>
        <w:rFonts w:ascii="SimSun" w:hAnsi="SimSun" w:eastAsia="SimSun" w:cs="SimSun"/>
        <w:sz w:val="27"/>
        <w:szCs w:val="27"/>
        <w:spacing w:val="-105"/>
      </w:rPr>
      <w:t xml:space="preserve"> </w:t>
    </w:r>
    <w:r>
      <w:rPr>
        <w:rFonts w:ascii="SimSun" w:hAnsi="SimSun" w:eastAsia="SimSun" w:cs="SimSun"/>
        <w:sz w:val="27"/>
        <w:szCs w:val="27"/>
        <w:spacing w:val="-10"/>
      </w:rPr>
      <w:t>14—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"/>
      <w:spacing w:before="1" w:line="183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10"/>
      </w:rPr>
      <w:t>—</w:t>
    </w:r>
    <w:r>
      <w:rPr>
        <w:rFonts w:ascii="SimSun" w:hAnsi="SimSun" w:eastAsia="SimSun" w:cs="SimSun"/>
        <w:sz w:val="27"/>
        <w:szCs w:val="27"/>
        <w:spacing w:val="-105"/>
      </w:rPr>
      <w:t xml:space="preserve"> </w:t>
    </w:r>
    <w:r>
      <w:rPr>
        <w:rFonts w:ascii="SimSun" w:hAnsi="SimSun" w:eastAsia="SimSun" w:cs="SimSun"/>
        <w:sz w:val="27"/>
        <w:szCs w:val="27"/>
        <w:spacing w:val="-10"/>
      </w:rPr>
      <w:t>16—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35"/>
      <w:spacing w:before="1" w:line="183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10"/>
      </w:rPr>
      <w:t>—</w:t>
    </w:r>
    <w:r>
      <w:rPr>
        <w:rFonts w:ascii="SimSun" w:hAnsi="SimSun" w:eastAsia="SimSun" w:cs="SimSun"/>
        <w:sz w:val="25"/>
        <w:szCs w:val="25"/>
        <w:spacing w:val="-94"/>
      </w:rPr>
      <w:t xml:space="preserve"> </w:t>
    </w:r>
    <w:r>
      <w:rPr>
        <w:rFonts w:ascii="SimSun" w:hAnsi="SimSun" w:eastAsia="SimSun" w:cs="SimSun"/>
        <w:sz w:val="25"/>
        <w:szCs w:val="25"/>
        <w:spacing w:val="-10"/>
      </w:rPr>
      <w:t>17—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44"/>
      <w:spacing w:before="1" w:line="183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11"/>
      </w:rPr>
      <w:t>—</w:t>
    </w:r>
    <w:r>
      <w:rPr>
        <w:rFonts w:ascii="SimSun" w:hAnsi="SimSun" w:eastAsia="SimSun" w:cs="SimSun"/>
        <w:sz w:val="29"/>
        <w:szCs w:val="29"/>
        <w:spacing w:val="-111"/>
      </w:rPr>
      <w:t xml:space="preserve"> </w:t>
    </w:r>
    <w:r>
      <w:rPr>
        <w:rFonts w:ascii="SimSun" w:hAnsi="SimSun" w:eastAsia="SimSun" w:cs="SimSun"/>
        <w:sz w:val="29"/>
        <w:szCs w:val="29"/>
        <w:spacing w:val="-11"/>
      </w:rPr>
      <w:t>18—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35"/>
      <w:spacing w:before="1" w:line="183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10"/>
      </w:rPr>
      <w:t>—</w:t>
    </w:r>
    <w:r>
      <w:rPr>
        <w:rFonts w:ascii="SimSun" w:hAnsi="SimSun" w:eastAsia="SimSun" w:cs="SimSun"/>
        <w:sz w:val="27"/>
        <w:szCs w:val="27"/>
        <w:spacing w:val="-105"/>
      </w:rPr>
      <w:t xml:space="preserve"> </w:t>
    </w:r>
    <w:r>
      <w:rPr>
        <w:rFonts w:ascii="SimSun" w:hAnsi="SimSun" w:eastAsia="SimSun" w:cs="SimSun"/>
        <w:sz w:val="27"/>
        <w:szCs w:val="27"/>
        <w:spacing w:val="-10"/>
      </w:rPr>
      <w:t>19—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44"/>
      <w:spacing w:line="183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3"/>
      </w:rPr>
      <w:t>—20—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35"/>
      <w:spacing w:before="1" w:line="183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3"/>
      </w:rPr>
      <w:t>—21—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74"/>
      <w:spacing w:line="183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3"/>
      </w:rPr>
      <w:t>—22—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0"/>
      <w:spacing w:before="1" w:line="182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3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84"/>
      <w:spacing w:line="183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3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65"/>
      <w:spacing w:before="1" w:line="182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3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79"/>
      <w:spacing w:before="1" w:line="181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75"/>
      <w:spacing w:line="183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16"/>
      </w:rPr>
      <w:t>—</w:t>
    </w:r>
    <w:r>
      <w:rPr>
        <w:rFonts w:ascii="SimSun" w:hAnsi="SimSun" w:eastAsia="SimSun" w:cs="SimSun"/>
        <w:sz w:val="27"/>
        <w:szCs w:val="27"/>
        <w:spacing w:val="29"/>
      </w:rPr>
      <w:t xml:space="preserve"> </w:t>
    </w:r>
    <w:r>
      <w:rPr>
        <w:rFonts w:ascii="SimSun" w:hAnsi="SimSun" w:eastAsia="SimSun" w:cs="SimSun"/>
        <w:sz w:val="27"/>
        <w:szCs w:val="27"/>
        <w:spacing w:val="-16"/>
      </w:rPr>
      <w:t>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19"/>
      <w:spacing w:before="1" w:line="181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3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60"/>
      <w:spacing w:line="183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3"/>
      </w:rPr>
      <w:t>—8—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79"/>
      <w:spacing w:line="183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—9—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image" Target="media/image2.png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5" Type="http://schemas.openxmlformats.org/officeDocument/2006/relationships/fontTable" Target="fontTable.xml"/><Relationship Id="rId24" Type="http://schemas.openxmlformats.org/officeDocument/2006/relationships/styles" Target="styles.xml"/><Relationship Id="rId23" Type="http://schemas.openxmlformats.org/officeDocument/2006/relationships/settings" Target="settings.xml"/><Relationship Id="rId22" Type="http://schemas.openxmlformats.org/officeDocument/2006/relationships/header" Target="header1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image" Target="media/image1.jpeg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image" Target="media/image3.jpeg"/><Relationship Id="rId10" Type="http://schemas.openxmlformats.org/officeDocument/2006/relationships/footer" Target="footer8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2023-04-24T12:28:16Z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2023-04-24T12:28:18</vt:filetime>
  </property>
  <property fmtid="{D5CDD505-2E9C-101B-9397-08002B2CF9AE}" pid="4" name="UsrData">
    <vt:lpwstr>644605500c8b2900157c3d77</vt:lpwstr>
  </property>
</Properties>
</file>